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AF80" w14:textId="28706DB7" w:rsidR="005914A5" w:rsidRPr="00CD0B6F" w:rsidRDefault="00B31709">
      <w:pPr>
        <w:rPr>
          <w:rFonts w:ascii="Gill Sans MT" w:eastAsiaTheme="majorEastAsia" w:hAnsi="Gill Sans MT" w:cs="Times New Roman"/>
          <w:b/>
          <w:bCs/>
          <w:color w:val="000000" w:themeColor="text1"/>
          <w:kern w:val="24"/>
          <w:sz w:val="32"/>
          <w:szCs w:val="32"/>
        </w:rPr>
      </w:pPr>
      <w:r w:rsidRPr="00CD0B6F">
        <w:rPr>
          <w:rFonts w:ascii="Gill Sans MT" w:eastAsiaTheme="majorEastAsia" w:hAnsi="Gill Sans MT" w:cs="Times New Roman"/>
          <w:b/>
          <w:bCs/>
          <w:color w:val="000000" w:themeColor="text1"/>
          <w:kern w:val="24"/>
          <w:sz w:val="32"/>
          <w:szCs w:val="32"/>
        </w:rPr>
        <w:t xml:space="preserve">Starting small on a </w:t>
      </w:r>
      <w:r w:rsidRPr="00DE3946">
        <w:rPr>
          <w:rFonts w:ascii="Gill Sans MT" w:eastAsiaTheme="majorEastAsia" w:hAnsi="Gill Sans MT" w:cs="Times New Roman"/>
          <w:b/>
          <w:bCs/>
          <w:color w:val="000000" w:themeColor="text1"/>
          <w:kern w:val="24"/>
          <w:sz w:val="32"/>
          <w:szCs w:val="32"/>
        </w:rPr>
        <w:t>big</w:t>
      </w:r>
      <w:r w:rsidRPr="00CD0B6F">
        <w:rPr>
          <w:rFonts w:ascii="Gill Sans MT" w:eastAsiaTheme="majorEastAsia" w:hAnsi="Gill Sans MT" w:cs="Times New Roman"/>
          <w:b/>
          <w:bCs/>
          <w:color w:val="000000" w:themeColor="text1"/>
          <w:kern w:val="24"/>
          <w:sz w:val="32"/>
          <w:szCs w:val="32"/>
        </w:rPr>
        <w:t xml:space="preserve"> theme</w:t>
      </w:r>
    </w:p>
    <w:p w14:paraId="56EF63DD" w14:textId="20D3A0B3" w:rsidR="00B31709" w:rsidRPr="00F816BC" w:rsidRDefault="00B31709" w:rsidP="00B31709">
      <w:pPr>
        <w:numPr>
          <w:ilvl w:val="0"/>
          <w:numId w:val="1"/>
        </w:numPr>
        <w:rPr>
          <w:rFonts w:ascii="Gill Sans MT" w:hAnsi="Gill Sans MT" w:cs="Times New Roman"/>
          <w:sz w:val="24"/>
          <w:szCs w:val="24"/>
        </w:rPr>
      </w:pPr>
      <w:r w:rsidRPr="00F816BC">
        <w:rPr>
          <w:rFonts w:ascii="Gill Sans MT" w:hAnsi="Gill Sans MT" w:cs="Times New Roman"/>
          <w:sz w:val="24"/>
          <w:szCs w:val="24"/>
        </w:rPr>
        <w:t xml:space="preserve">In groups, discuss: </w:t>
      </w:r>
      <w:r w:rsidRPr="00B31709">
        <w:rPr>
          <w:rFonts w:ascii="Gill Sans MT" w:hAnsi="Gill Sans MT" w:cs="Times New Roman"/>
          <w:sz w:val="24"/>
          <w:szCs w:val="24"/>
        </w:rPr>
        <w:t>What is something that you thought was true but don’t anymore?</w:t>
      </w:r>
    </w:p>
    <w:p w14:paraId="7319E6E4" w14:textId="77777777" w:rsidR="00B31709" w:rsidRPr="00B31709" w:rsidRDefault="00B31709" w:rsidP="00B31709">
      <w:pPr>
        <w:numPr>
          <w:ilvl w:val="0"/>
          <w:numId w:val="1"/>
        </w:numPr>
        <w:rPr>
          <w:rFonts w:ascii="Gill Sans MT" w:hAnsi="Gill Sans MT" w:cs="Times New Roman"/>
          <w:sz w:val="24"/>
          <w:szCs w:val="24"/>
        </w:rPr>
      </w:pPr>
      <w:r w:rsidRPr="00B31709">
        <w:rPr>
          <w:rFonts w:ascii="Gill Sans MT" w:hAnsi="Gill Sans MT" w:cs="Times New Roman"/>
          <w:sz w:val="24"/>
          <w:szCs w:val="24"/>
        </w:rPr>
        <w:t>What evidence made you change your mind?</w:t>
      </w:r>
    </w:p>
    <w:p w14:paraId="4022A89E" w14:textId="77777777" w:rsidR="00B31709" w:rsidRPr="00B31709" w:rsidRDefault="00B31709" w:rsidP="00B31709">
      <w:pPr>
        <w:numPr>
          <w:ilvl w:val="0"/>
          <w:numId w:val="1"/>
        </w:numPr>
        <w:rPr>
          <w:rFonts w:ascii="Gill Sans MT" w:hAnsi="Gill Sans MT" w:cs="Times New Roman"/>
          <w:sz w:val="24"/>
          <w:szCs w:val="24"/>
        </w:rPr>
      </w:pPr>
      <w:r w:rsidRPr="00B31709">
        <w:rPr>
          <w:rFonts w:ascii="Gill Sans MT" w:hAnsi="Gill Sans MT" w:cs="Times New Roman"/>
          <w:sz w:val="24"/>
          <w:szCs w:val="24"/>
        </w:rPr>
        <w:t>Is that evidence reliable? (Think about where you got it from, who said it, do they have a good reputation for honesty?)</w:t>
      </w:r>
    </w:p>
    <w:p w14:paraId="656F8C83" w14:textId="6E9E0560" w:rsidR="00B31709" w:rsidRPr="00F816BC" w:rsidRDefault="00B31709" w:rsidP="00B31709">
      <w:pPr>
        <w:pStyle w:val="NormalWeb"/>
        <w:spacing w:before="0" w:beforeAutospacing="0" w:after="0" w:afterAutospacing="0"/>
        <w:rPr>
          <w:rFonts w:ascii="Gill Sans MT" w:eastAsiaTheme="minorEastAsia" w:hAnsi="Gill Sans MT"/>
          <w:color w:val="000000" w:themeColor="text1"/>
          <w:kern w:val="24"/>
        </w:rPr>
      </w:pPr>
      <w:r w:rsidRPr="00F816BC">
        <w:rPr>
          <w:rFonts w:ascii="Gill Sans MT" w:eastAsiaTheme="minorEastAsia" w:hAnsi="Gill Sans MT"/>
          <w:color w:val="000000" w:themeColor="text1"/>
          <w:kern w:val="24"/>
        </w:rPr>
        <w:t xml:space="preserve">You could </w:t>
      </w:r>
      <w:r w:rsidR="005A4F7F">
        <w:rPr>
          <w:rFonts w:ascii="Gill Sans MT" w:eastAsiaTheme="minorEastAsia" w:hAnsi="Gill Sans MT"/>
          <w:color w:val="000000" w:themeColor="text1"/>
          <w:kern w:val="24"/>
        </w:rPr>
        <w:t>think about</w:t>
      </w:r>
      <w:r w:rsidRPr="00F816BC">
        <w:rPr>
          <w:rFonts w:ascii="Gill Sans MT" w:eastAsiaTheme="minorEastAsia" w:hAnsi="Gill Sans MT"/>
          <w:color w:val="000000" w:themeColor="text1"/>
          <w:kern w:val="24"/>
        </w:rPr>
        <w:t xml:space="preserve"> </w:t>
      </w:r>
      <w:r w:rsidRPr="00F816BC">
        <w:rPr>
          <w:rFonts w:ascii="Gill Sans MT" w:eastAsiaTheme="minorEastAsia" w:hAnsi="Gill Sans MT"/>
          <w:b/>
          <w:bCs/>
          <w:color w:val="000000" w:themeColor="text1"/>
          <w:kern w:val="24"/>
        </w:rPr>
        <w:t>personal examples</w:t>
      </w:r>
      <w:r w:rsidRPr="00F816BC">
        <w:rPr>
          <w:rFonts w:ascii="Gill Sans MT" w:eastAsiaTheme="minorEastAsia" w:hAnsi="Gill Sans MT"/>
          <w:color w:val="000000" w:themeColor="text1"/>
          <w:kern w:val="24"/>
        </w:rPr>
        <w:t xml:space="preserve"> (e.g. childhood beliefs, myths, sayings) and </w:t>
      </w:r>
      <w:r w:rsidRPr="00F816BC">
        <w:rPr>
          <w:rFonts w:ascii="Gill Sans MT" w:eastAsiaTheme="minorEastAsia" w:hAnsi="Gill Sans MT"/>
          <w:b/>
          <w:bCs/>
          <w:color w:val="000000" w:themeColor="text1"/>
          <w:kern w:val="24"/>
        </w:rPr>
        <w:t>societal examples</w:t>
      </w:r>
      <w:r w:rsidRPr="00F816BC">
        <w:rPr>
          <w:rFonts w:ascii="Gill Sans MT" w:eastAsiaTheme="minorEastAsia" w:hAnsi="Gill Sans MT"/>
          <w:color w:val="000000" w:themeColor="text1"/>
          <w:kern w:val="24"/>
        </w:rPr>
        <w:t xml:space="preserve"> (e.g. historical or scientific ideas that were later corrected).</w:t>
      </w:r>
    </w:p>
    <w:p w14:paraId="2701E78D" w14:textId="77777777" w:rsidR="00B31709" w:rsidRPr="00F816BC" w:rsidRDefault="00B31709" w:rsidP="00B31709">
      <w:pPr>
        <w:pStyle w:val="NormalWeb"/>
        <w:spacing w:before="0" w:beforeAutospacing="0" w:after="0" w:afterAutospacing="0"/>
        <w:rPr>
          <w:rFonts w:ascii="Gill Sans MT" w:eastAsiaTheme="minorEastAsia" w:hAnsi="Gill Sans MT"/>
          <w:color w:val="000000" w:themeColor="text1"/>
          <w:kern w:val="24"/>
        </w:rPr>
      </w:pPr>
    </w:p>
    <w:p w14:paraId="15595049" w14:textId="4750352E" w:rsidR="00080C1C" w:rsidRDefault="00B31709" w:rsidP="00B31709">
      <w:pPr>
        <w:pStyle w:val="NormalWeb"/>
        <w:spacing w:before="0" w:beforeAutospacing="0" w:after="0" w:afterAutospacing="0"/>
        <w:rPr>
          <w:rFonts w:ascii="Gill Sans MT" w:eastAsia="+mn-ea" w:hAnsi="Gill Sans MT"/>
          <w:color w:val="000000"/>
          <w:kern w:val="24"/>
        </w:rPr>
      </w:pPr>
      <w:r w:rsidRPr="00F816BC">
        <w:rPr>
          <w:rFonts w:ascii="Gill Sans MT" w:eastAsia="+mn-ea" w:hAnsi="Gill Sans MT"/>
          <w:color w:val="000000"/>
          <w:kern w:val="24"/>
        </w:rPr>
        <w:t xml:space="preserve">It is also important to think about how </w:t>
      </w:r>
      <w:r w:rsidRPr="00F816BC">
        <w:rPr>
          <w:rFonts w:ascii="Gill Sans MT" w:eastAsia="+mn-ea" w:hAnsi="Gill Sans MT"/>
          <w:b/>
          <w:bCs/>
          <w:color w:val="000000"/>
          <w:kern w:val="24"/>
        </w:rPr>
        <w:t>new evidence</w:t>
      </w:r>
      <w:r w:rsidRPr="00F816BC">
        <w:rPr>
          <w:rFonts w:ascii="Gill Sans MT" w:eastAsia="+mn-ea" w:hAnsi="Gill Sans MT"/>
          <w:color w:val="000000"/>
          <w:kern w:val="24"/>
        </w:rPr>
        <w:t xml:space="preserve"> or </w:t>
      </w:r>
      <w:r w:rsidRPr="00F816BC">
        <w:rPr>
          <w:rFonts w:ascii="Gill Sans MT" w:eastAsia="+mn-ea" w:hAnsi="Gill Sans MT"/>
          <w:b/>
          <w:bCs/>
          <w:color w:val="000000"/>
          <w:kern w:val="24"/>
        </w:rPr>
        <w:t>learning</w:t>
      </w:r>
      <w:r w:rsidRPr="00F816BC">
        <w:rPr>
          <w:rFonts w:ascii="Gill Sans MT" w:eastAsia="+mn-ea" w:hAnsi="Gill Sans MT"/>
          <w:color w:val="000000"/>
          <w:kern w:val="24"/>
        </w:rPr>
        <w:t xml:space="preserve"> can change our understanding of what is true!</w:t>
      </w:r>
    </w:p>
    <w:p w14:paraId="5BDEE37F" w14:textId="77777777" w:rsidR="000668BC" w:rsidRPr="00F816BC" w:rsidRDefault="000668BC" w:rsidP="000668BC">
      <w:pPr>
        <w:pStyle w:val="NormalWeb"/>
        <w:spacing w:before="0" w:beforeAutospacing="0" w:after="0" w:afterAutospacing="0"/>
        <w:rPr>
          <w:rFonts w:ascii="Gill Sans MT" w:hAnsi="Gill Sans MT"/>
          <w:b/>
          <w:bCs/>
        </w:rPr>
      </w:pPr>
    </w:p>
    <w:p w14:paraId="288C9C63" w14:textId="77777777" w:rsidR="00D32627" w:rsidRDefault="00D32627" w:rsidP="000668BC">
      <w:pPr>
        <w:pStyle w:val="NormalWeb"/>
        <w:spacing w:before="0" w:beforeAutospacing="0" w:after="0" w:afterAutospacing="0"/>
        <w:rPr>
          <w:rFonts w:ascii="Gill Sans MT" w:hAnsi="Gill Sans MT"/>
          <w:b/>
          <w:bCs/>
        </w:rPr>
      </w:pPr>
    </w:p>
    <w:p w14:paraId="4FB12FC7" w14:textId="20A8E302" w:rsidR="00971B5F" w:rsidRPr="00971B5F" w:rsidRDefault="00971B5F" w:rsidP="000668BC">
      <w:pPr>
        <w:pStyle w:val="NormalWeb"/>
        <w:spacing w:before="0" w:beforeAutospacing="0" w:after="0" w:afterAutospacing="0"/>
        <w:rPr>
          <w:rFonts w:ascii="Gill Sans MT" w:hAnsi="Gill Sans MT"/>
          <w:b/>
          <w:bCs/>
          <w:sz w:val="32"/>
          <w:szCs w:val="32"/>
        </w:rPr>
      </w:pPr>
      <w:r w:rsidRPr="00971B5F">
        <w:rPr>
          <w:rFonts w:ascii="Gill Sans MT" w:hAnsi="Gill Sans MT"/>
          <w:b/>
          <w:bCs/>
          <w:sz w:val="32"/>
          <w:szCs w:val="32"/>
        </w:rPr>
        <w:t>Truth and...</w:t>
      </w:r>
    </w:p>
    <w:p w14:paraId="591D21D5" w14:textId="5F57C539" w:rsidR="00971B5F" w:rsidRDefault="00971B5F" w:rsidP="000668BC">
      <w:pPr>
        <w:pStyle w:val="NormalWeb"/>
        <w:spacing w:before="0" w:beforeAutospacing="0" w:after="0" w:afterAutospacing="0"/>
        <w:rPr>
          <w:rFonts w:ascii="Gill Sans MT" w:hAnsi="Gill Sans MT"/>
        </w:rPr>
      </w:pPr>
      <w:r w:rsidRPr="00971B5F">
        <w:rPr>
          <w:rFonts w:ascii="Gill Sans MT" w:hAnsi="Gill Sans MT"/>
        </w:rPr>
        <w:t>There are many ways to write about Truth, and lots of different themes to tie it to. Below are a range of Orwell quotes with some questions that are worth thinking about, what do you make of them?</w:t>
      </w:r>
      <w:r w:rsidR="008E5E21">
        <w:rPr>
          <w:rFonts w:ascii="Gill Sans MT" w:hAnsi="Gill Sans MT"/>
        </w:rPr>
        <w:t xml:space="preserve"> </w:t>
      </w:r>
    </w:p>
    <w:p w14:paraId="44729281" w14:textId="77777777" w:rsidR="008E5E21" w:rsidRDefault="008E5E21" w:rsidP="000668BC">
      <w:pPr>
        <w:pStyle w:val="NormalWeb"/>
        <w:spacing w:before="0" w:beforeAutospacing="0" w:after="0" w:afterAutospacing="0"/>
        <w:rPr>
          <w:rFonts w:ascii="Gill Sans MT" w:hAnsi="Gill Sans MT"/>
        </w:rPr>
      </w:pPr>
    </w:p>
    <w:p w14:paraId="7BC1E1B6" w14:textId="6E45D68B" w:rsidR="008E5E21" w:rsidRPr="00971B5F" w:rsidRDefault="008E5E21" w:rsidP="000668BC">
      <w:pPr>
        <w:pStyle w:val="NormalWeb"/>
        <w:spacing w:before="0" w:beforeAutospacing="0" w:after="0" w:afterAutospacing="0"/>
        <w:rPr>
          <w:rFonts w:ascii="Gill Sans MT" w:hAnsi="Gill Sans MT"/>
        </w:rPr>
      </w:pPr>
      <w:r>
        <w:rPr>
          <w:rFonts w:ascii="Gill Sans MT" w:hAnsi="Gill Sans MT"/>
        </w:rPr>
        <w:t>In groups, pick one of these sub-themes and have a go at answering the questions related to that theme!</w:t>
      </w:r>
      <w:r w:rsidR="003340CF">
        <w:rPr>
          <w:rFonts w:ascii="Gill Sans MT" w:hAnsi="Gill Sans MT"/>
        </w:rPr>
        <w:t xml:space="preserve"> How is factual writing relevant to these themes and the questions?</w:t>
      </w:r>
    </w:p>
    <w:p w14:paraId="370F38D0" w14:textId="77777777" w:rsidR="00971B5F" w:rsidRDefault="00971B5F" w:rsidP="000668BC">
      <w:pPr>
        <w:pStyle w:val="NormalWeb"/>
        <w:spacing w:before="0" w:beforeAutospacing="0" w:after="0" w:afterAutospacing="0"/>
        <w:rPr>
          <w:rFonts w:ascii="Gill Sans MT" w:hAnsi="Gill Sans MT"/>
          <w:b/>
          <w:bCs/>
        </w:rPr>
      </w:pPr>
    </w:p>
    <w:p w14:paraId="3E1278E8" w14:textId="77777777" w:rsidR="00971B5F" w:rsidRDefault="00971B5F" w:rsidP="000668BC">
      <w:pPr>
        <w:pStyle w:val="NormalWeb"/>
        <w:spacing w:before="0" w:beforeAutospacing="0" w:after="0" w:afterAutospacing="0"/>
        <w:rPr>
          <w:rFonts w:ascii="Gill Sans MT" w:hAnsi="Gill Sans MT"/>
          <w:b/>
          <w:bCs/>
        </w:rPr>
      </w:pPr>
    </w:p>
    <w:p w14:paraId="3C690692" w14:textId="2D9368D0" w:rsidR="000668BC" w:rsidRPr="000668BC" w:rsidRDefault="000668BC" w:rsidP="000668BC">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POWER</w:t>
      </w:r>
    </w:p>
    <w:p w14:paraId="242DEFEC"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‘Who controls the past,’ ran the Party slogan, ‘controls the future: who controls the present controls the past.’ – </w:t>
      </w:r>
      <w:r w:rsidRPr="000668BC">
        <w:rPr>
          <w:rFonts w:ascii="Gill Sans MT" w:hAnsi="Gill Sans MT"/>
          <w:b/>
          <w:bCs/>
          <w:i/>
          <w:iCs/>
        </w:rPr>
        <w:t>Nineteen Eighty-Four</w:t>
      </w:r>
    </w:p>
    <w:p w14:paraId="0061AB47" w14:textId="77777777" w:rsidR="000668BC" w:rsidRPr="000668BC" w:rsidRDefault="000668BC" w:rsidP="000668BC">
      <w:pPr>
        <w:pStyle w:val="NormalWeb"/>
        <w:spacing w:before="0" w:beforeAutospacing="0" w:after="0" w:afterAutospacing="0"/>
        <w:rPr>
          <w:rFonts w:ascii="Gill Sans MT" w:hAnsi="Gill Sans MT"/>
        </w:rPr>
      </w:pPr>
    </w:p>
    <w:p w14:paraId="115A0542"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‘…history has stopped. Nothing exists except an endless present in which the Party is always right.’ – </w:t>
      </w:r>
      <w:r w:rsidRPr="000668BC">
        <w:rPr>
          <w:rFonts w:ascii="Gill Sans MT" w:hAnsi="Gill Sans MT"/>
          <w:b/>
          <w:bCs/>
          <w:i/>
          <w:iCs/>
        </w:rPr>
        <w:t>Nineteen Eighty-Four</w:t>
      </w:r>
    </w:p>
    <w:p w14:paraId="480FC95A" w14:textId="77777777" w:rsidR="000668BC" w:rsidRPr="000668BC" w:rsidRDefault="000668BC" w:rsidP="000668BC">
      <w:pPr>
        <w:pStyle w:val="NormalWeb"/>
        <w:spacing w:before="0" w:beforeAutospacing="0" w:after="0" w:afterAutospacing="0"/>
        <w:rPr>
          <w:rFonts w:ascii="Gill Sans MT" w:hAnsi="Gill Sans MT"/>
        </w:rPr>
      </w:pPr>
    </w:p>
    <w:p w14:paraId="45886442"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‘Power is in tearing human minds to pieces and putting them together again in new shapes of your own choosing.’ – </w:t>
      </w:r>
      <w:r w:rsidRPr="000668BC">
        <w:rPr>
          <w:rFonts w:ascii="Gill Sans MT" w:hAnsi="Gill Sans MT"/>
          <w:b/>
          <w:bCs/>
          <w:i/>
          <w:iCs/>
        </w:rPr>
        <w:t>Nineteen Eighty-Four</w:t>
      </w:r>
    </w:p>
    <w:p w14:paraId="0F462830" w14:textId="77777777" w:rsidR="000668BC" w:rsidRPr="000668BC" w:rsidRDefault="000668BC" w:rsidP="000668BC">
      <w:pPr>
        <w:pStyle w:val="NormalWeb"/>
        <w:spacing w:before="0" w:beforeAutospacing="0" w:after="0" w:afterAutospacing="0"/>
        <w:rPr>
          <w:rFonts w:ascii="Gill Sans MT" w:hAnsi="Gill Sans MT"/>
        </w:rPr>
      </w:pPr>
    </w:p>
    <w:p w14:paraId="1C7B030F"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‘The Party told you to reject the evidence of your eyes and ears. It was their final, most essential command.’ – </w:t>
      </w:r>
      <w:r w:rsidRPr="000668BC">
        <w:rPr>
          <w:rFonts w:ascii="Gill Sans MT" w:hAnsi="Gill Sans MT"/>
          <w:b/>
          <w:bCs/>
          <w:i/>
          <w:iCs/>
        </w:rPr>
        <w:t>Nineteen Eighty-Four</w:t>
      </w:r>
    </w:p>
    <w:p w14:paraId="0591ADAF" w14:textId="77777777" w:rsidR="000668BC" w:rsidRPr="000668BC" w:rsidRDefault="000668BC" w:rsidP="000668BC">
      <w:pPr>
        <w:pStyle w:val="NormalWeb"/>
        <w:spacing w:before="0" w:beforeAutospacing="0" w:after="0" w:afterAutospacing="0"/>
        <w:rPr>
          <w:rFonts w:ascii="Gill Sans MT" w:hAnsi="Gill Sans MT"/>
        </w:rPr>
      </w:pPr>
    </w:p>
    <w:p w14:paraId="36310A13" w14:textId="77777777"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‘War is peace.</w:t>
      </w:r>
      <w:r w:rsidRPr="000668BC">
        <w:rPr>
          <w:rFonts w:ascii="Gill Sans MT" w:hAnsi="Gill Sans MT"/>
        </w:rPr>
        <w:br/>
      </w:r>
      <w:r w:rsidRPr="000668BC">
        <w:rPr>
          <w:rFonts w:ascii="Gill Sans MT" w:hAnsi="Gill Sans MT"/>
          <w:b/>
          <w:bCs/>
        </w:rPr>
        <w:t>Freedom is slavery.</w:t>
      </w:r>
      <w:r w:rsidRPr="000668BC">
        <w:rPr>
          <w:rFonts w:ascii="Gill Sans MT" w:hAnsi="Gill Sans MT"/>
        </w:rPr>
        <w:br/>
      </w:r>
      <w:r w:rsidRPr="000668BC">
        <w:rPr>
          <w:rFonts w:ascii="Gill Sans MT" w:hAnsi="Gill Sans MT"/>
          <w:b/>
          <w:bCs/>
        </w:rPr>
        <w:t>Ignorance is strength.’ – </w:t>
      </w:r>
      <w:r w:rsidRPr="000668BC">
        <w:rPr>
          <w:rFonts w:ascii="Gill Sans MT" w:hAnsi="Gill Sans MT"/>
          <w:b/>
          <w:bCs/>
          <w:i/>
          <w:iCs/>
        </w:rPr>
        <w:t>Nineteen Eighty-Four</w:t>
      </w:r>
    </w:p>
    <w:p w14:paraId="410FD4A6" w14:textId="77777777" w:rsidR="000668BC" w:rsidRDefault="000668BC" w:rsidP="000668BC">
      <w:pPr>
        <w:pStyle w:val="NormalWeb"/>
        <w:spacing w:before="0" w:beforeAutospacing="0" w:after="0" w:afterAutospacing="0"/>
        <w:rPr>
          <w:rFonts w:ascii="Gill Sans MT" w:hAnsi="Gill Sans MT"/>
          <w:b/>
          <w:bCs/>
        </w:rPr>
      </w:pPr>
    </w:p>
    <w:p w14:paraId="125C5A84" w14:textId="40C0D749"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Questions:</w:t>
      </w:r>
    </w:p>
    <w:p w14:paraId="7C0924BC" w14:textId="77777777" w:rsidR="000668BC" w:rsidRPr="000668BC" w:rsidRDefault="000668BC" w:rsidP="000668BC">
      <w:pPr>
        <w:pStyle w:val="NormalWeb"/>
        <w:numPr>
          <w:ilvl w:val="0"/>
          <w:numId w:val="4"/>
        </w:numPr>
        <w:rPr>
          <w:rFonts w:ascii="Gill Sans MT" w:hAnsi="Gill Sans MT"/>
        </w:rPr>
      </w:pPr>
      <w:r w:rsidRPr="000668BC">
        <w:rPr>
          <w:rFonts w:ascii="Gill Sans MT" w:hAnsi="Gill Sans MT"/>
        </w:rPr>
        <w:t>How does controlling the past give someone power over the present?</w:t>
      </w:r>
    </w:p>
    <w:p w14:paraId="05D335A3" w14:textId="39377FC3" w:rsidR="000668BC" w:rsidRPr="000668BC" w:rsidRDefault="000668BC" w:rsidP="000668BC">
      <w:pPr>
        <w:pStyle w:val="NormalWeb"/>
        <w:numPr>
          <w:ilvl w:val="0"/>
          <w:numId w:val="4"/>
        </w:numPr>
        <w:rPr>
          <w:rFonts w:ascii="Gill Sans MT" w:hAnsi="Gill Sans MT"/>
        </w:rPr>
      </w:pPr>
      <w:r w:rsidRPr="000668BC">
        <w:rPr>
          <w:rFonts w:ascii="Gill Sans MT" w:hAnsi="Gill Sans MT"/>
        </w:rPr>
        <w:t>What happens to people when their understanding of history is rewritten?</w:t>
      </w:r>
    </w:p>
    <w:p w14:paraId="12BD7314" w14:textId="77777777" w:rsidR="000668BC" w:rsidRPr="000668BC" w:rsidRDefault="000668BC" w:rsidP="000668BC">
      <w:pPr>
        <w:pStyle w:val="NormalWeb"/>
        <w:numPr>
          <w:ilvl w:val="0"/>
          <w:numId w:val="4"/>
        </w:numPr>
        <w:rPr>
          <w:rFonts w:ascii="Gill Sans MT" w:hAnsi="Gill Sans MT"/>
        </w:rPr>
      </w:pPr>
      <w:r w:rsidRPr="000668BC">
        <w:rPr>
          <w:rFonts w:ascii="Gill Sans MT" w:hAnsi="Gill Sans MT"/>
        </w:rPr>
        <w:t>Why do lies sometimes feel safer than the truth?</w:t>
      </w:r>
    </w:p>
    <w:p w14:paraId="08F476F9" w14:textId="77777777" w:rsidR="000668BC" w:rsidRPr="000668BC" w:rsidRDefault="000668BC" w:rsidP="000668BC">
      <w:pPr>
        <w:pStyle w:val="NormalWeb"/>
        <w:numPr>
          <w:ilvl w:val="0"/>
          <w:numId w:val="4"/>
        </w:numPr>
        <w:rPr>
          <w:rFonts w:ascii="Gill Sans MT" w:hAnsi="Gill Sans MT"/>
        </w:rPr>
      </w:pPr>
      <w:r w:rsidRPr="000668BC">
        <w:rPr>
          <w:rFonts w:ascii="Gill Sans MT" w:hAnsi="Gill Sans MT"/>
        </w:rPr>
        <w:t>How can individuals resist when truth is subverted?</w:t>
      </w:r>
    </w:p>
    <w:p w14:paraId="2584E47B" w14:textId="77777777" w:rsidR="000668BC" w:rsidRPr="000668BC" w:rsidRDefault="000668BC" w:rsidP="000668BC">
      <w:pPr>
        <w:pStyle w:val="NormalWeb"/>
        <w:numPr>
          <w:ilvl w:val="0"/>
          <w:numId w:val="4"/>
        </w:numPr>
        <w:rPr>
          <w:rFonts w:ascii="Gill Sans MT" w:hAnsi="Gill Sans MT"/>
        </w:rPr>
      </w:pPr>
      <w:r w:rsidRPr="000668BC">
        <w:rPr>
          <w:rFonts w:ascii="Gill Sans MT" w:hAnsi="Gill Sans MT"/>
        </w:rPr>
        <w:t>What does it mean to protect truth in your own life?</w:t>
      </w:r>
    </w:p>
    <w:p w14:paraId="763E1B19" w14:textId="77777777" w:rsidR="000668BC" w:rsidRPr="000668BC" w:rsidRDefault="00000000" w:rsidP="000668BC">
      <w:pPr>
        <w:pStyle w:val="NormalWeb"/>
        <w:rPr>
          <w:rFonts w:ascii="Gill Sans MT" w:hAnsi="Gill Sans MT"/>
        </w:rPr>
      </w:pPr>
      <w:r>
        <w:rPr>
          <w:rFonts w:ascii="Gill Sans MT" w:hAnsi="Gill Sans MT"/>
        </w:rPr>
        <w:lastRenderedPageBreak/>
        <w:pict w14:anchorId="34CF0F6D">
          <v:rect id="_x0000_i1025" style="width:0;height:0" o:hralign="center" o:hrstd="t" o:hr="t" fillcolor="#a0a0a0" stroked="f"/>
        </w:pict>
      </w:r>
    </w:p>
    <w:p w14:paraId="47A274CF" w14:textId="0B28AED6" w:rsidR="000668BC" w:rsidRPr="000668BC" w:rsidRDefault="000668BC" w:rsidP="000668BC">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EXPRESSION</w:t>
      </w:r>
    </w:p>
    <w:p w14:paraId="3E68043D"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‘The imagination, like certain wild animals, will not breed in captivity.’ – </w:t>
      </w:r>
      <w:r w:rsidRPr="000668BC">
        <w:rPr>
          <w:rFonts w:ascii="Gill Sans MT" w:hAnsi="Gill Sans MT"/>
          <w:b/>
          <w:bCs/>
          <w:i/>
          <w:iCs/>
        </w:rPr>
        <w:t>The Prevention of Literature</w:t>
      </w:r>
    </w:p>
    <w:p w14:paraId="03F2507F" w14:textId="77777777" w:rsidR="000668BC" w:rsidRPr="000668BC" w:rsidRDefault="000668BC" w:rsidP="000668BC">
      <w:pPr>
        <w:pStyle w:val="NormalWeb"/>
        <w:spacing w:before="0" w:beforeAutospacing="0" w:after="0" w:afterAutospacing="0"/>
        <w:rPr>
          <w:rFonts w:ascii="Gill Sans MT" w:hAnsi="Gill Sans MT"/>
        </w:rPr>
      </w:pPr>
    </w:p>
    <w:p w14:paraId="3777663C"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‘Orthodoxy means not thinking–not needing to think. Orthodoxy is unconsciousness.’ – </w:t>
      </w:r>
      <w:r w:rsidRPr="000668BC">
        <w:rPr>
          <w:rFonts w:ascii="Gill Sans MT" w:hAnsi="Gill Sans MT"/>
          <w:b/>
          <w:bCs/>
          <w:i/>
          <w:iCs/>
        </w:rPr>
        <w:t>Nineteen Eighty-Four</w:t>
      </w:r>
    </w:p>
    <w:p w14:paraId="56FAF785" w14:textId="77777777" w:rsidR="000668BC" w:rsidRPr="000668BC" w:rsidRDefault="000668BC" w:rsidP="000668BC">
      <w:pPr>
        <w:pStyle w:val="NormalWeb"/>
        <w:spacing w:before="0" w:beforeAutospacing="0" w:after="0" w:afterAutospacing="0"/>
        <w:rPr>
          <w:rFonts w:ascii="Gill Sans MT" w:hAnsi="Gill Sans MT"/>
        </w:rPr>
      </w:pPr>
    </w:p>
    <w:p w14:paraId="7A99EFF9"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‘If you want to keep a secret, you must also hide it from yourself.’ – </w:t>
      </w:r>
      <w:r w:rsidRPr="000668BC">
        <w:rPr>
          <w:rFonts w:ascii="Gill Sans MT" w:hAnsi="Gill Sans MT"/>
          <w:b/>
          <w:bCs/>
          <w:i/>
          <w:iCs/>
        </w:rPr>
        <w:t>Nineteen Eighty-Four</w:t>
      </w:r>
    </w:p>
    <w:p w14:paraId="3273E2CA" w14:textId="77777777" w:rsidR="000668BC" w:rsidRPr="000668BC" w:rsidRDefault="000668BC" w:rsidP="000668BC">
      <w:pPr>
        <w:pStyle w:val="NormalWeb"/>
        <w:spacing w:before="0" w:beforeAutospacing="0" w:after="0" w:afterAutospacing="0"/>
        <w:rPr>
          <w:rFonts w:ascii="Gill Sans MT" w:hAnsi="Gill Sans MT"/>
        </w:rPr>
      </w:pPr>
    </w:p>
    <w:p w14:paraId="7E981E09"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‘If liberty means anything at all it means the right to tell people what they do not want to hear.’ – </w:t>
      </w:r>
      <w:r w:rsidRPr="000668BC">
        <w:rPr>
          <w:rFonts w:ascii="Gill Sans MT" w:hAnsi="Gill Sans MT"/>
          <w:b/>
          <w:bCs/>
          <w:i/>
          <w:iCs/>
        </w:rPr>
        <w:t>Animal Farm</w:t>
      </w:r>
    </w:p>
    <w:p w14:paraId="291352AD" w14:textId="77777777" w:rsidR="000668BC" w:rsidRPr="000668BC" w:rsidRDefault="000668BC" w:rsidP="000668BC">
      <w:pPr>
        <w:pStyle w:val="NormalWeb"/>
        <w:spacing w:before="0" w:beforeAutospacing="0" w:after="0" w:afterAutospacing="0"/>
        <w:rPr>
          <w:rFonts w:ascii="Gill Sans MT" w:hAnsi="Gill Sans MT"/>
        </w:rPr>
      </w:pPr>
    </w:p>
    <w:p w14:paraId="2CC545C4" w14:textId="77777777"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‘There was truth and there was untruth, and if you clung to the truth even against the whole world, you were not mad.’ – </w:t>
      </w:r>
      <w:r w:rsidRPr="000668BC">
        <w:rPr>
          <w:rFonts w:ascii="Gill Sans MT" w:hAnsi="Gill Sans MT"/>
          <w:b/>
          <w:bCs/>
          <w:i/>
          <w:iCs/>
        </w:rPr>
        <w:t>Nineteen Eighty-Four</w:t>
      </w:r>
    </w:p>
    <w:p w14:paraId="65F2BFAF" w14:textId="77777777" w:rsidR="000668BC" w:rsidRDefault="000668BC" w:rsidP="000668BC">
      <w:pPr>
        <w:pStyle w:val="NormalWeb"/>
        <w:spacing w:before="0" w:beforeAutospacing="0" w:after="0" w:afterAutospacing="0"/>
        <w:rPr>
          <w:rFonts w:ascii="Gill Sans MT" w:hAnsi="Gill Sans MT"/>
          <w:b/>
          <w:bCs/>
        </w:rPr>
      </w:pPr>
    </w:p>
    <w:p w14:paraId="27124BD8" w14:textId="65576CB8"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Questions:</w:t>
      </w:r>
    </w:p>
    <w:p w14:paraId="03F45691" w14:textId="77777777" w:rsidR="000668BC" w:rsidRPr="000668BC" w:rsidRDefault="000668BC" w:rsidP="000668BC">
      <w:pPr>
        <w:pStyle w:val="NormalWeb"/>
        <w:numPr>
          <w:ilvl w:val="0"/>
          <w:numId w:val="5"/>
        </w:numPr>
        <w:rPr>
          <w:rFonts w:ascii="Gill Sans MT" w:hAnsi="Gill Sans MT"/>
        </w:rPr>
      </w:pPr>
      <w:r w:rsidRPr="000668BC">
        <w:rPr>
          <w:rFonts w:ascii="Gill Sans MT" w:hAnsi="Gill Sans MT"/>
        </w:rPr>
        <w:t>What connects truth and self-expression?</w:t>
      </w:r>
    </w:p>
    <w:p w14:paraId="4FA9BBE3" w14:textId="0CD096D7" w:rsidR="000668BC" w:rsidRPr="000668BC" w:rsidRDefault="000668BC" w:rsidP="000668BC">
      <w:pPr>
        <w:pStyle w:val="NormalWeb"/>
        <w:numPr>
          <w:ilvl w:val="0"/>
          <w:numId w:val="5"/>
        </w:numPr>
        <w:rPr>
          <w:rFonts w:ascii="Gill Sans MT" w:hAnsi="Gill Sans MT"/>
        </w:rPr>
      </w:pPr>
      <w:r w:rsidRPr="000668BC">
        <w:rPr>
          <w:rFonts w:ascii="Gill Sans MT" w:hAnsi="Gill Sans MT"/>
        </w:rPr>
        <w:t>How free are we to think for ourselves?</w:t>
      </w:r>
    </w:p>
    <w:p w14:paraId="3D99CAAF" w14:textId="77777777" w:rsidR="000668BC" w:rsidRPr="000668BC" w:rsidRDefault="000668BC" w:rsidP="000668BC">
      <w:pPr>
        <w:pStyle w:val="NormalWeb"/>
        <w:numPr>
          <w:ilvl w:val="0"/>
          <w:numId w:val="5"/>
        </w:numPr>
        <w:rPr>
          <w:rFonts w:ascii="Gill Sans MT" w:hAnsi="Gill Sans MT"/>
        </w:rPr>
      </w:pPr>
      <w:r w:rsidRPr="000668BC">
        <w:rPr>
          <w:rFonts w:ascii="Gill Sans MT" w:hAnsi="Gill Sans MT"/>
        </w:rPr>
        <w:t>Can imagination help us discover truth?</w:t>
      </w:r>
    </w:p>
    <w:p w14:paraId="50015F89" w14:textId="77777777" w:rsidR="000668BC" w:rsidRPr="000668BC" w:rsidRDefault="000668BC" w:rsidP="000668BC">
      <w:pPr>
        <w:pStyle w:val="NormalWeb"/>
        <w:numPr>
          <w:ilvl w:val="0"/>
          <w:numId w:val="5"/>
        </w:numPr>
        <w:rPr>
          <w:rFonts w:ascii="Gill Sans MT" w:hAnsi="Gill Sans MT"/>
        </w:rPr>
      </w:pPr>
      <w:r w:rsidRPr="000668BC">
        <w:rPr>
          <w:rFonts w:ascii="Gill Sans MT" w:hAnsi="Gill Sans MT"/>
        </w:rPr>
        <w:t>Why is it important to tell people what they do not want to hear?</w:t>
      </w:r>
    </w:p>
    <w:p w14:paraId="5FBADAF1" w14:textId="77777777" w:rsidR="000668BC" w:rsidRPr="000668BC" w:rsidRDefault="000668BC" w:rsidP="000668BC">
      <w:pPr>
        <w:pStyle w:val="NormalWeb"/>
        <w:numPr>
          <w:ilvl w:val="0"/>
          <w:numId w:val="5"/>
        </w:numPr>
        <w:rPr>
          <w:rFonts w:ascii="Gill Sans MT" w:hAnsi="Gill Sans MT"/>
        </w:rPr>
      </w:pPr>
      <w:r w:rsidRPr="000668BC">
        <w:rPr>
          <w:rFonts w:ascii="Gill Sans MT" w:hAnsi="Gill Sans MT"/>
        </w:rPr>
        <w:t>How does fear or conformity silence truth?</w:t>
      </w:r>
    </w:p>
    <w:p w14:paraId="1E6E3707" w14:textId="77777777" w:rsidR="000668BC" w:rsidRPr="000668BC" w:rsidRDefault="00000000" w:rsidP="000668BC">
      <w:pPr>
        <w:pStyle w:val="NormalWeb"/>
        <w:rPr>
          <w:rFonts w:ascii="Gill Sans MT" w:hAnsi="Gill Sans MT"/>
        </w:rPr>
      </w:pPr>
      <w:r>
        <w:rPr>
          <w:rFonts w:ascii="Gill Sans MT" w:hAnsi="Gill Sans MT"/>
        </w:rPr>
        <w:pict w14:anchorId="4F463522">
          <v:rect id="_x0000_i1026" style="width:0;height:0" o:hralign="center" o:hrstd="t" o:hr="t" fillcolor="#a0a0a0" stroked="f"/>
        </w:pict>
      </w:r>
    </w:p>
    <w:p w14:paraId="0541DB77" w14:textId="32C7EEDB" w:rsidR="000668BC" w:rsidRPr="000668BC" w:rsidRDefault="000668BC" w:rsidP="000668BC">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LANGUAGE</w:t>
      </w:r>
    </w:p>
    <w:p w14:paraId="4A8D287D"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‘Political language is designed to make lies sound truthful and murder respectable, and to give an appearance of solidity to pure wind.’ – </w:t>
      </w:r>
      <w:r w:rsidRPr="000668BC">
        <w:rPr>
          <w:rFonts w:ascii="Gill Sans MT" w:hAnsi="Gill Sans MT"/>
          <w:b/>
          <w:bCs/>
          <w:i/>
          <w:iCs/>
        </w:rPr>
        <w:t>Politics and the English Language</w:t>
      </w:r>
    </w:p>
    <w:p w14:paraId="0BE62DB7" w14:textId="77777777" w:rsidR="000668BC" w:rsidRPr="000668BC" w:rsidRDefault="000668BC" w:rsidP="000668BC">
      <w:pPr>
        <w:pStyle w:val="NormalWeb"/>
        <w:spacing w:before="0" w:beforeAutospacing="0" w:after="0" w:afterAutospacing="0"/>
        <w:rPr>
          <w:rFonts w:ascii="Gill Sans MT" w:hAnsi="Gill Sans MT"/>
        </w:rPr>
      </w:pPr>
    </w:p>
    <w:p w14:paraId="24572F75"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‘Several of them would have protested if they could have found the right arguments.’ – </w:t>
      </w:r>
      <w:r w:rsidRPr="000668BC">
        <w:rPr>
          <w:rFonts w:ascii="Gill Sans MT" w:hAnsi="Gill Sans MT"/>
          <w:b/>
          <w:bCs/>
          <w:i/>
          <w:iCs/>
        </w:rPr>
        <w:t>Animal Farm</w:t>
      </w:r>
    </w:p>
    <w:p w14:paraId="4590B4DA" w14:textId="77777777" w:rsidR="000668BC" w:rsidRPr="000668BC" w:rsidRDefault="000668BC" w:rsidP="000668BC">
      <w:pPr>
        <w:pStyle w:val="NormalWeb"/>
        <w:spacing w:before="0" w:beforeAutospacing="0" w:after="0" w:afterAutospacing="0"/>
        <w:rPr>
          <w:rFonts w:ascii="Gill Sans MT" w:hAnsi="Gill Sans MT"/>
        </w:rPr>
      </w:pPr>
    </w:p>
    <w:p w14:paraId="3FC4727F"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‘Don’t you see that the whole aim of Newspeak is to narrow the range of thought? In the end we shall make thoughtcrime literally impossible, because there will be no words in which to express it.’ –</w:t>
      </w:r>
      <w:r w:rsidRPr="000668BC">
        <w:rPr>
          <w:rFonts w:ascii="Gill Sans MT" w:hAnsi="Gill Sans MT"/>
          <w:b/>
          <w:bCs/>
          <w:i/>
          <w:iCs/>
        </w:rPr>
        <w:t>Nineteen Eighty-Four</w:t>
      </w:r>
    </w:p>
    <w:p w14:paraId="7A6120C0" w14:textId="77777777" w:rsidR="000668BC" w:rsidRPr="000668BC" w:rsidRDefault="000668BC" w:rsidP="000668BC">
      <w:pPr>
        <w:pStyle w:val="NormalWeb"/>
        <w:spacing w:before="0" w:beforeAutospacing="0" w:after="0" w:afterAutospacing="0"/>
        <w:rPr>
          <w:rFonts w:ascii="Gill Sans MT" w:hAnsi="Gill Sans MT"/>
        </w:rPr>
      </w:pPr>
    </w:p>
    <w:p w14:paraId="6E69478D"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‘To see what is in front of one’s nose needs a constant struggle.’ – </w:t>
      </w:r>
      <w:r w:rsidRPr="000668BC">
        <w:rPr>
          <w:rFonts w:ascii="Gill Sans MT" w:hAnsi="Gill Sans MT"/>
          <w:b/>
          <w:bCs/>
          <w:i/>
          <w:iCs/>
        </w:rPr>
        <w:t>In Front of Your Nose</w:t>
      </w:r>
    </w:p>
    <w:p w14:paraId="42AA623E" w14:textId="77777777" w:rsidR="000668BC" w:rsidRPr="000668BC" w:rsidRDefault="000668BC" w:rsidP="000668BC">
      <w:pPr>
        <w:pStyle w:val="NormalWeb"/>
        <w:spacing w:before="0" w:beforeAutospacing="0" w:after="0" w:afterAutospacing="0"/>
        <w:rPr>
          <w:rFonts w:ascii="Gill Sans MT" w:hAnsi="Gill Sans MT"/>
        </w:rPr>
      </w:pPr>
    </w:p>
    <w:p w14:paraId="57EAEF1F" w14:textId="77777777" w:rsidR="000668BC" w:rsidRDefault="000668BC" w:rsidP="000668BC">
      <w:pPr>
        <w:pStyle w:val="NormalWeb"/>
        <w:spacing w:before="0" w:beforeAutospacing="0" w:after="0" w:afterAutospacing="0"/>
        <w:rPr>
          <w:rFonts w:ascii="Gill Sans MT" w:hAnsi="Gill Sans MT"/>
          <w:b/>
          <w:bCs/>
          <w:i/>
          <w:iCs/>
        </w:rPr>
      </w:pPr>
      <w:r w:rsidRPr="000668BC">
        <w:rPr>
          <w:rFonts w:ascii="Gill Sans MT" w:hAnsi="Gill Sans MT"/>
          <w:b/>
          <w:bCs/>
        </w:rPr>
        <w:t>‘If people cannot write well, they cannot think well, and if they cannot think well, others will do their thinking for them.’ – </w:t>
      </w:r>
      <w:r w:rsidRPr="000668BC">
        <w:rPr>
          <w:rFonts w:ascii="Gill Sans MT" w:hAnsi="Gill Sans MT"/>
          <w:b/>
          <w:bCs/>
          <w:i/>
          <w:iCs/>
        </w:rPr>
        <w:t>Politics and the English Language</w:t>
      </w:r>
    </w:p>
    <w:p w14:paraId="7D313559" w14:textId="77777777" w:rsidR="000668BC" w:rsidRPr="000668BC" w:rsidRDefault="000668BC" w:rsidP="000668BC">
      <w:pPr>
        <w:pStyle w:val="NormalWeb"/>
        <w:spacing w:before="0" w:beforeAutospacing="0" w:after="0" w:afterAutospacing="0"/>
        <w:rPr>
          <w:rFonts w:ascii="Gill Sans MT" w:hAnsi="Gill Sans MT"/>
        </w:rPr>
      </w:pPr>
    </w:p>
    <w:p w14:paraId="6AE45EB0" w14:textId="77777777"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‘The great enemy of clear language is insincerity. When there is a gap between one’s real and one’s declared aims, one turns as it were instinctively to long words and exhausted idioms, like a cuttlefish spurting out ink.’ – </w:t>
      </w:r>
      <w:r w:rsidRPr="000668BC">
        <w:rPr>
          <w:rFonts w:ascii="Gill Sans MT" w:hAnsi="Gill Sans MT"/>
          <w:b/>
          <w:bCs/>
          <w:i/>
          <w:iCs/>
        </w:rPr>
        <w:t>Politics and the English Language</w:t>
      </w:r>
    </w:p>
    <w:p w14:paraId="06EF77E2" w14:textId="77777777" w:rsidR="000668BC" w:rsidRDefault="000668BC" w:rsidP="000668BC">
      <w:pPr>
        <w:pStyle w:val="NormalWeb"/>
        <w:spacing w:before="0" w:beforeAutospacing="0" w:after="0" w:afterAutospacing="0"/>
        <w:rPr>
          <w:rFonts w:ascii="Gill Sans MT" w:hAnsi="Gill Sans MT"/>
          <w:b/>
          <w:bCs/>
        </w:rPr>
      </w:pPr>
    </w:p>
    <w:p w14:paraId="56116B64" w14:textId="63D89596" w:rsidR="000668BC" w:rsidRPr="000668BC" w:rsidRDefault="000668BC" w:rsidP="000668BC">
      <w:pPr>
        <w:pStyle w:val="NormalWeb"/>
        <w:spacing w:before="0" w:beforeAutospacing="0" w:after="0" w:afterAutospacing="0"/>
        <w:rPr>
          <w:rFonts w:ascii="Gill Sans MT" w:hAnsi="Gill Sans MT"/>
        </w:rPr>
      </w:pPr>
      <w:r w:rsidRPr="000668BC">
        <w:rPr>
          <w:rFonts w:ascii="Gill Sans MT" w:hAnsi="Gill Sans MT"/>
          <w:b/>
          <w:bCs/>
        </w:rPr>
        <w:t>Questions:</w:t>
      </w:r>
    </w:p>
    <w:p w14:paraId="7551B311" w14:textId="77777777" w:rsidR="000668BC" w:rsidRPr="000668BC" w:rsidRDefault="000668BC" w:rsidP="000668BC">
      <w:pPr>
        <w:pStyle w:val="NormalWeb"/>
        <w:numPr>
          <w:ilvl w:val="0"/>
          <w:numId w:val="6"/>
        </w:numPr>
        <w:rPr>
          <w:rFonts w:ascii="Gill Sans MT" w:hAnsi="Gill Sans MT"/>
        </w:rPr>
      </w:pPr>
      <w:r w:rsidRPr="000668BC">
        <w:rPr>
          <w:rFonts w:ascii="Gill Sans MT" w:hAnsi="Gill Sans MT"/>
        </w:rPr>
        <w:t>How can language shape or distort the truth?</w:t>
      </w:r>
    </w:p>
    <w:p w14:paraId="5A4F87EA" w14:textId="44F52D1D" w:rsidR="000668BC" w:rsidRPr="000668BC" w:rsidRDefault="000668BC" w:rsidP="000668BC">
      <w:pPr>
        <w:pStyle w:val="NormalWeb"/>
        <w:numPr>
          <w:ilvl w:val="0"/>
          <w:numId w:val="6"/>
        </w:numPr>
        <w:rPr>
          <w:rFonts w:ascii="Gill Sans MT" w:hAnsi="Gill Sans MT"/>
        </w:rPr>
      </w:pPr>
      <w:r w:rsidRPr="000668BC">
        <w:rPr>
          <w:rFonts w:ascii="Gill Sans MT" w:hAnsi="Gill Sans MT"/>
        </w:rPr>
        <w:t>What happens to thought when the words to express it are taken away?</w:t>
      </w:r>
    </w:p>
    <w:p w14:paraId="381DF5D9" w14:textId="77777777" w:rsidR="000668BC" w:rsidRPr="000668BC" w:rsidRDefault="000668BC" w:rsidP="000668BC">
      <w:pPr>
        <w:pStyle w:val="NormalWeb"/>
        <w:numPr>
          <w:ilvl w:val="0"/>
          <w:numId w:val="6"/>
        </w:numPr>
        <w:rPr>
          <w:rFonts w:ascii="Gill Sans MT" w:hAnsi="Gill Sans MT"/>
        </w:rPr>
      </w:pPr>
      <w:r w:rsidRPr="000668BC">
        <w:rPr>
          <w:rFonts w:ascii="Gill Sans MT" w:hAnsi="Gill Sans MT"/>
        </w:rPr>
        <w:t>How does clear language help us to think clearly?</w:t>
      </w:r>
    </w:p>
    <w:p w14:paraId="706D5780" w14:textId="77777777" w:rsidR="000668BC" w:rsidRPr="000668BC" w:rsidRDefault="000668BC" w:rsidP="000668BC">
      <w:pPr>
        <w:pStyle w:val="NormalWeb"/>
        <w:numPr>
          <w:ilvl w:val="0"/>
          <w:numId w:val="6"/>
        </w:numPr>
        <w:rPr>
          <w:rFonts w:ascii="Gill Sans MT" w:hAnsi="Gill Sans MT"/>
        </w:rPr>
      </w:pPr>
      <w:r w:rsidRPr="000668BC">
        <w:rPr>
          <w:rFonts w:ascii="Gill Sans MT" w:hAnsi="Gill Sans MT"/>
        </w:rPr>
        <w:t>What dangers arise when people lose the ability to argue or express themselves?</w:t>
      </w:r>
    </w:p>
    <w:p w14:paraId="2DC2C941" w14:textId="77777777" w:rsidR="000668BC" w:rsidRPr="000668BC" w:rsidRDefault="000668BC" w:rsidP="000668BC">
      <w:pPr>
        <w:pStyle w:val="NormalWeb"/>
        <w:numPr>
          <w:ilvl w:val="0"/>
          <w:numId w:val="6"/>
        </w:numPr>
        <w:rPr>
          <w:rFonts w:ascii="Gill Sans MT" w:hAnsi="Gill Sans MT"/>
        </w:rPr>
      </w:pPr>
      <w:r w:rsidRPr="000668BC">
        <w:rPr>
          <w:rFonts w:ascii="Gill Sans MT" w:hAnsi="Gill Sans MT"/>
        </w:rPr>
        <w:t>Why do people hide behind complicated or insincere language?</w:t>
      </w:r>
    </w:p>
    <w:p w14:paraId="24AF90EA" w14:textId="77777777" w:rsidR="000668BC" w:rsidRPr="000668BC" w:rsidRDefault="000668BC" w:rsidP="000668BC">
      <w:pPr>
        <w:pStyle w:val="NormalWeb"/>
        <w:numPr>
          <w:ilvl w:val="0"/>
          <w:numId w:val="6"/>
        </w:numPr>
        <w:rPr>
          <w:rFonts w:ascii="Gill Sans MT" w:hAnsi="Gill Sans MT"/>
        </w:rPr>
      </w:pPr>
      <w:r w:rsidRPr="000668BC">
        <w:rPr>
          <w:rFonts w:ascii="Gill Sans MT" w:hAnsi="Gill Sans MT"/>
        </w:rPr>
        <w:t>How can we learn to see ‘what is in front of our nose’?</w:t>
      </w:r>
    </w:p>
    <w:p w14:paraId="6B1361AE" w14:textId="77777777" w:rsidR="000668BC" w:rsidRPr="00B31709" w:rsidRDefault="000668BC" w:rsidP="00B31709">
      <w:pPr>
        <w:pStyle w:val="NormalWeb"/>
        <w:spacing w:before="0" w:beforeAutospacing="0" w:after="0" w:afterAutospacing="0"/>
        <w:rPr>
          <w:rFonts w:ascii="Gill Sans MT" w:hAnsi="Gill Sans MT"/>
        </w:rPr>
      </w:pPr>
    </w:p>
    <w:p w14:paraId="0A197EA0" w14:textId="4B81CC3D" w:rsidR="00971B5F" w:rsidRDefault="00971B5F" w:rsidP="00971B5F">
      <w:pPr>
        <w:rPr>
          <w:rFonts w:ascii="Gill Sans MT" w:hAnsi="Gill Sans MT"/>
          <w:b/>
          <w:bCs/>
          <w:sz w:val="32"/>
          <w:szCs w:val="32"/>
        </w:rPr>
      </w:pPr>
      <w:r w:rsidRPr="00971B5F">
        <w:rPr>
          <w:rFonts w:ascii="Gill Sans MT" w:hAnsi="Gill Sans MT"/>
          <w:b/>
          <w:bCs/>
          <w:sz w:val="32"/>
          <w:szCs w:val="32"/>
        </w:rPr>
        <w:t xml:space="preserve">Writing about </w:t>
      </w:r>
      <w:r w:rsidR="00577521">
        <w:rPr>
          <w:rFonts w:ascii="Gill Sans MT" w:hAnsi="Gill Sans MT"/>
          <w:b/>
          <w:bCs/>
          <w:sz w:val="32"/>
          <w:szCs w:val="32"/>
        </w:rPr>
        <w:t>T</w:t>
      </w:r>
      <w:r w:rsidRPr="00971B5F">
        <w:rPr>
          <w:rFonts w:ascii="Gill Sans MT" w:hAnsi="Gill Sans MT"/>
          <w:b/>
          <w:bCs/>
          <w:sz w:val="32"/>
          <w:szCs w:val="32"/>
        </w:rPr>
        <w:t>ruth</w:t>
      </w:r>
    </w:p>
    <w:p w14:paraId="596AAE19" w14:textId="4F2A3058" w:rsidR="00971B5F" w:rsidRPr="00971B5F" w:rsidRDefault="00971B5F" w:rsidP="00971B5F">
      <w:pPr>
        <w:rPr>
          <w:rFonts w:ascii="Gill Sans MT" w:hAnsi="Gill Sans MT"/>
          <w:sz w:val="24"/>
          <w:szCs w:val="24"/>
        </w:rPr>
      </w:pPr>
      <w:r w:rsidRPr="00971B5F">
        <w:rPr>
          <w:rFonts w:ascii="Gill Sans MT" w:hAnsi="Gill Sans MT"/>
          <w:sz w:val="24"/>
          <w:szCs w:val="24"/>
        </w:rPr>
        <w:t>Now that you’ve had time to think about the theme, and observe how Orwell himself got to grips with it, consider your own writing:</w:t>
      </w:r>
    </w:p>
    <w:p w14:paraId="0F1B6AC3" w14:textId="77777777" w:rsidR="00971B5F" w:rsidRPr="00971B5F" w:rsidRDefault="00D32627" w:rsidP="00971B5F">
      <w:pPr>
        <w:numPr>
          <w:ilvl w:val="0"/>
          <w:numId w:val="7"/>
        </w:numPr>
        <w:rPr>
          <w:rFonts w:ascii="Gill Sans MT" w:hAnsi="Gill Sans MT"/>
          <w:sz w:val="24"/>
          <w:szCs w:val="24"/>
        </w:rPr>
      </w:pPr>
      <w:r w:rsidRPr="00971B5F">
        <w:rPr>
          <w:rFonts w:ascii="Gill Sans MT" w:hAnsi="Gill Sans MT"/>
          <w:sz w:val="24"/>
          <w:szCs w:val="24"/>
        </w:rPr>
        <w:t>What truth do you want the reader to be aware of?</w:t>
      </w:r>
    </w:p>
    <w:p w14:paraId="29DB7BE1" w14:textId="77777777" w:rsidR="00D32627" w:rsidRPr="00971B5F" w:rsidRDefault="00D32627" w:rsidP="00971B5F">
      <w:pPr>
        <w:numPr>
          <w:ilvl w:val="0"/>
          <w:numId w:val="7"/>
        </w:numPr>
        <w:rPr>
          <w:rFonts w:ascii="Gill Sans MT" w:hAnsi="Gill Sans MT"/>
          <w:sz w:val="24"/>
          <w:szCs w:val="24"/>
        </w:rPr>
      </w:pPr>
      <w:r w:rsidRPr="00971B5F">
        <w:rPr>
          <w:rFonts w:ascii="Gill Sans MT" w:hAnsi="Gill Sans MT"/>
          <w:sz w:val="24"/>
          <w:szCs w:val="24"/>
        </w:rPr>
        <w:t>Is this truth hidden from them?</w:t>
      </w:r>
    </w:p>
    <w:p w14:paraId="642C33B0" w14:textId="77777777" w:rsidR="00D32627" w:rsidRPr="00971B5F" w:rsidRDefault="00D32627" w:rsidP="00971B5F">
      <w:pPr>
        <w:numPr>
          <w:ilvl w:val="0"/>
          <w:numId w:val="7"/>
        </w:numPr>
        <w:rPr>
          <w:rFonts w:ascii="Gill Sans MT" w:hAnsi="Gill Sans MT"/>
          <w:sz w:val="24"/>
          <w:szCs w:val="24"/>
        </w:rPr>
      </w:pPr>
      <w:r w:rsidRPr="00971B5F">
        <w:rPr>
          <w:rFonts w:ascii="Gill Sans MT" w:hAnsi="Gill Sans MT"/>
          <w:sz w:val="24"/>
          <w:szCs w:val="24"/>
        </w:rPr>
        <w:t xml:space="preserve">Why is it important to you? </w:t>
      </w:r>
    </w:p>
    <w:p w14:paraId="0EC7D5AF" w14:textId="77777777" w:rsidR="00D32627" w:rsidRPr="00971B5F" w:rsidRDefault="00D32627" w:rsidP="00971B5F">
      <w:pPr>
        <w:rPr>
          <w:rFonts w:ascii="Gill Sans MT" w:hAnsi="Gill Sans MT"/>
          <w:b/>
          <w:bCs/>
          <w:sz w:val="24"/>
          <w:szCs w:val="24"/>
        </w:rPr>
      </w:pPr>
      <w:r w:rsidRPr="00971B5F">
        <w:rPr>
          <w:rFonts w:ascii="Gill Sans MT" w:hAnsi="Gill Sans MT"/>
          <w:sz w:val="24"/>
          <w:szCs w:val="24"/>
        </w:rPr>
        <w:t>Your personal view is important, we want to hear your voice come through in any form you choose</w:t>
      </w:r>
      <w:r w:rsidR="00971B5F" w:rsidRPr="00971B5F">
        <w:rPr>
          <w:rFonts w:ascii="Gill Sans MT" w:hAnsi="Gill Sans MT"/>
          <w:sz w:val="24"/>
          <w:szCs w:val="24"/>
        </w:rPr>
        <w:t xml:space="preserve">. </w:t>
      </w:r>
      <w:r w:rsidRPr="00971B5F">
        <w:rPr>
          <w:rFonts w:ascii="Gill Sans MT" w:hAnsi="Gill Sans MT"/>
          <w:sz w:val="24"/>
          <w:szCs w:val="24"/>
        </w:rPr>
        <w:t xml:space="preserve">However, your voice will always come across stronger if your writing is supported </w:t>
      </w:r>
      <w:r w:rsidRPr="00971B5F">
        <w:rPr>
          <w:rFonts w:ascii="Gill Sans MT" w:hAnsi="Gill Sans MT"/>
          <w:b/>
          <w:bCs/>
          <w:sz w:val="24"/>
          <w:szCs w:val="24"/>
        </w:rPr>
        <w:t>by the facts!</w:t>
      </w:r>
    </w:p>
    <w:p w14:paraId="50343B9D" w14:textId="055C09EB" w:rsidR="00971B5F" w:rsidRPr="00971B5F" w:rsidRDefault="00971B5F" w:rsidP="00971B5F">
      <w:pPr>
        <w:rPr>
          <w:rFonts w:ascii="Gill Sans MT" w:hAnsi="Gill Sans MT"/>
          <w:sz w:val="24"/>
          <w:szCs w:val="24"/>
        </w:rPr>
      </w:pPr>
      <w:r w:rsidRPr="00971B5F">
        <w:rPr>
          <w:rFonts w:ascii="Gill Sans MT" w:hAnsi="Gill Sans MT"/>
          <w:sz w:val="24"/>
          <w:szCs w:val="24"/>
        </w:rPr>
        <w:t>When you are writing, you should consider:</w:t>
      </w:r>
    </w:p>
    <w:p w14:paraId="6DA37A1C" w14:textId="746AC9D5" w:rsidR="00971B5F" w:rsidRPr="00971B5F" w:rsidRDefault="00971B5F" w:rsidP="00971B5F">
      <w:pPr>
        <w:rPr>
          <w:rFonts w:ascii="Gill Sans MT" w:hAnsi="Gill Sans MT"/>
          <w:sz w:val="24"/>
          <w:szCs w:val="24"/>
        </w:rPr>
      </w:pPr>
      <w:r w:rsidRPr="00971B5F">
        <w:rPr>
          <w:rFonts w:ascii="Gill Sans MT" w:hAnsi="Gill Sans MT"/>
          <w:b/>
          <w:bCs/>
          <w:sz w:val="24"/>
          <w:szCs w:val="24"/>
        </w:rPr>
        <w:t>Political purpose</w:t>
      </w:r>
      <w:r w:rsidRPr="00971B5F">
        <w:rPr>
          <w:rFonts w:ascii="Gill Sans MT" w:hAnsi="Gill Sans MT"/>
          <w:sz w:val="24"/>
          <w:szCs w:val="24"/>
        </w:rPr>
        <w:t>: Give your writing a clear message or aim. Make people think about how the world could be better, highlight a problem, or encourage them to see society in a new way. Write about things you notice around you - your town, your street, or everyday life.</w:t>
      </w:r>
    </w:p>
    <w:p w14:paraId="48FCB697" w14:textId="36F51D1E" w:rsidR="00971B5F" w:rsidRPr="00971B5F" w:rsidRDefault="00971B5F" w:rsidP="00971B5F">
      <w:pPr>
        <w:rPr>
          <w:rFonts w:ascii="Gill Sans MT" w:hAnsi="Gill Sans MT"/>
          <w:sz w:val="24"/>
          <w:szCs w:val="24"/>
        </w:rPr>
      </w:pPr>
      <w:r w:rsidRPr="00971B5F">
        <w:rPr>
          <w:rFonts w:ascii="Gill Sans MT" w:hAnsi="Gill Sans MT"/>
          <w:b/>
          <w:bCs/>
          <w:sz w:val="24"/>
          <w:szCs w:val="24"/>
        </w:rPr>
        <w:t>Clarity of expression</w:t>
      </w:r>
      <w:r w:rsidRPr="00971B5F">
        <w:rPr>
          <w:rFonts w:ascii="Gill Sans MT" w:hAnsi="Gill Sans MT"/>
          <w:sz w:val="24"/>
          <w:szCs w:val="24"/>
        </w:rPr>
        <w:t>: Make your ideas easy to understand. Good writing is clear and lets the reader see your thoughts without being distracted by complicated words. Avoid jargon and abstract nouns - use concrete, everyday language.</w:t>
      </w:r>
    </w:p>
    <w:p w14:paraId="649F6577" w14:textId="3FCDEA96" w:rsidR="00971B5F" w:rsidRPr="00971B5F" w:rsidRDefault="00971B5F" w:rsidP="00971B5F">
      <w:pPr>
        <w:rPr>
          <w:rFonts w:ascii="Gill Sans MT" w:hAnsi="Gill Sans MT"/>
          <w:sz w:val="24"/>
          <w:szCs w:val="24"/>
        </w:rPr>
      </w:pPr>
      <w:r w:rsidRPr="00971B5F">
        <w:rPr>
          <w:rFonts w:ascii="Gill Sans MT" w:hAnsi="Gill Sans MT"/>
          <w:b/>
          <w:bCs/>
          <w:sz w:val="24"/>
          <w:szCs w:val="24"/>
        </w:rPr>
        <w:t>Brave and independent thinking</w:t>
      </w:r>
      <w:r w:rsidRPr="00971B5F">
        <w:rPr>
          <w:rFonts w:ascii="Gill Sans MT" w:hAnsi="Gill Sans MT"/>
          <w:sz w:val="24"/>
          <w:szCs w:val="24"/>
        </w:rPr>
        <w:t>: Be honest about what you really believe and what you’ve experienced. Think for yourself and question ideas, even if they are popular. Base what you write on evidence and be clear when you are giving your own opinion.</w:t>
      </w:r>
    </w:p>
    <w:p w14:paraId="10199F5B" w14:textId="59AD6038" w:rsidR="00971B5F" w:rsidRPr="00971B5F" w:rsidRDefault="00971B5F" w:rsidP="00971B5F">
      <w:pPr>
        <w:rPr>
          <w:rFonts w:ascii="Gill Sans MT" w:hAnsi="Gill Sans MT"/>
          <w:sz w:val="24"/>
          <w:szCs w:val="24"/>
        </w:rPr>
      </w:pPr>
      <w:r w:rsidRPr="00971B5F">
        <w:rPr>
          <w:rFonts w:ascii="Gill Sans MT" w:hAnsi="Gill Sans MT"/>
          <w:b/>
          <w:bCs/>
          <w:sz w:val="24"/>
          <w:szCs w:val="24"/>
        </w:rPr>
        <w:t>Open and informed thinking</w:t>
      </w:r>
      <w:r w:rsidRPr="00971B5F">
        <w:rPr>
          <w:rFonts w:ascii="Gill Sans MT" w:hAnsi="Gill Sans MT"/>
          <w:sz w:val="24"/>
          <w:szCs w:val="24"/>
        </w:rPr>
        <w:t>: Check your own views. Consider how others might feel and make sure your opinion is based on good information - not just your own bubble. </w:t>
      </w:r>
    </w:p>
    <w:p w14:paraId="0E1C75BE" w14:textId="6B513B7A" w:rsidR="00971B5F" w:rsidRPr="00971B5F" w:rsidRDefault="00971B5F" w:rsidP="00971B5F">
      <w:pPr>
        <w:rPr>
          <w:rFonts w:ascii="Gill Sans MT" w:hAnsi="Gill Sans MT"/>
          <w:sz w:val="24"/>
          <w:szCs w:val="24"/>
        </w:rPr>
      </w:pPr>
      <w:r w:rsidRPr="00971B5F">
        <w:rPr>
          <w:rFonts w:ascii="Gill Sans MT" w:hAnsi="Gill Sans MT"/>
          <w:b/>
          <w:bCs/>
          <w:sz w:val="24"/>
          <w:szCs w:val="24"/>
        </w:rPr>
        <w:t>Artful writing</w:t>
      </w:r>
      <w:r w:rsidRPr="00971B5F">
        <w:rPr>
          <w:rFonts w:ascii="Gill Sans MT" w:hAnsi="Gill Sans MT"/>
          <w:sz w:val="24"/>
          <w:szCs w:val="24"/>
        </w:rPr>
        <w:t>: Use language in a way that sounds and feels good to read. Enjoy the rhythm of your words and share something you think is worth experiencing. </w:t>
      </w:r>
    </w:p>
    <w:p w14:paraId="74DDBF8E" w14:textId="77777777" w:rsidR="00971B5F" w:rsidRPr="00971B5F" w:rsidRDefault="00971B5F" w:rsidP="00971B5F">
      <w:pPr>
        <w:rPr>
          <w:rFonts w:ascii="Gill Sans MT" w:hAnsi="Gill Sans MT"/>
          <w:sz w:val="24"/>
          <w:szCs w:val="24"/>
        </w:rPr>
      </w:pPr>
      <w:r w:rsidRPr="00971B5F">
        <w:rPr>
          <w:rFonts w:ascii="Gill Sans MT" w:hAnsi="Gill Sans MT"/>
          <w:b/>
          <w:bCs/>
          <w:sz w:val="24"/>
          <w:szCs w:val="24"/>
        </w:rPr>
        <w:t>Alignment to the theme</w:t>
      </w:r>
      <w:r w:rsidRPr="00971B5F">
        <w:rPr>
          <w:rFonts w:ascii="Gill Sans MT" w:hAnsi="Gill Sans MT"/>
          <w:sz w:val="24"/>
          <w:szCs w:val="24"/>
        </w:rPr>
        <w:t>: Show how your writing explores the theme. Try to be original and clear. Think about what you have read - great writers are great readers - so draw on books, stories, or articles that inspire you.</w:t>
      </w:r>
    </w:p>
    <w:p w14:paraId="64226DF0" w14:textId="416DD67F" w:rsidR="00B31709" w:rsidRDefault="008600BE">
      <w:pPr>
        <w:rPr>
          <w:rFonts w:ascii="Gill Sans MT" w:hAnsi="Gill Sans MT"/>
          <w:sz w:val="24"/>
          <w:szCs w:val="24"/>
        </w:rPr>
      </w:pPr>
      <w:r w:rsidRPr="008600BE">
        <w:rPr>
          <w:rFonts w:ascii="Gill Sans MT" w:hAnsi="Gill Sans MT"/>
          <w:sz w:val="24"/>
          <w:szCs w:val="24"/>
        </w:rPr>
        <w:t>Spend 5 minutes writing a stream of conscious, whatever comes into your head on the theme of truth. Once those 5 minute are over, have a read through. What stands out for you? How could you turn this into an entry that chimes with these 6 things to consider?</w:t>
      </w:r>
    </w:p>
    <w:p w14:paraId="1CD622D9" w14:textId="77777777" w:rsidR="00176AD2" w:rsidRPr="00176AD2" w:rsidRDefault="00000000" w:rsidP="00176AD2">
      <w:pPr>
        <w:rPr>
          <w:rFonts w:ascii="Gill Sans MT" w:hAnsi="Gill Sans MT"/>
          <w:sz w:val="24"/>
          <w:szCs w:val="24"/>
        </w:rPr>
      </w:pPr>
      <w:r>
        <w:rPr>
          <w:rFonts w:ascii="Gill Sans MT" w:hAnsi="Gill Sans MT"/>
          <w:sz w:val="24"/>
          <w:szCs w:val="24"/>
        </w:rPr>
        <w:pict w14:anchorId="322F6891">
          <v:rect id="_x0000_i1027" style="width:0;height:1.5pt" o:hralign="center" o:hrstd="t" o:hr="t" fillcolor="#a0a0a0" stroked="f"/>
        </w:pict>
      </w:r>
    </w:p>
    <w:p w14:paraId="737461AA" w14:textId="77777777" w:rsidR="00717342" w:rsidRPr="00821189" w:rsidRDefault="00176AD2" w:rsidP="0026022F">
      <w:pPr>
        <w:spacing w:line="360" w:lineRule="auto"/>
        <w:rPr>
          <w:rFonts w:ascii="Gill Sans MT" w:hAnsi="Gill Sans MT"/>
          <w:b/>
          <w:bCs/>
          <w:sz w:val="32"/>
          <w:szCs w:val="32"/>
        </w:rPr>
      </w:pPr>
      <w:r w:rsidRPr="00176AD2">
        <w:rPr>
          <w:rFonts w:ascii="Gill Sans MT" w:hAnsi="Gill Sans MT"/>
          <w:b/>
          <w:bCs/>
          <w:sz w:val="32"/>
          <w:szCs w:val="32"/>
        </w:rPr>
        <w:t>Developing Your Writing Further</w:t>
      </w:r>
      <w:r w:rsidR="00F96DA8" w:rsidRPr="00821189">
        <w:rPr>
          <w:rFonts w:ascii="Gill Sans MT" w:hAnsi="Gill Sans MT"/>
          <w:b/>
          <w:bCs/>
          <w:sz w:val="32"/>
          <w:szCs w:val="32"/>
        </w:rPr>
        <w:t>: Crafting an entry!</w:t>
      </w:r>
    </w:p>
    <w:p w14:paraId="4AE288EE" w14:textId="751C0252" w:rsidR="00176AD2" w:rsidRPr="00176AD2" w:rsidRDefault="00717342" w:rsidP="0026022F">
      <w:pPr>
        <w:spacing w:line="360" w:lineRule="auto"/>
        <w:rPr>
          <w:rFonts w:ascii="Gill Sans MT" w:hAnsi="Gill Sans MT"/>
          <w:b/>
          <w:bCs/>
          <w:sz w:val="24"/>
          <w:szCs w:val="24"/>
        </w:rPr>
      </w:pPr>
      <w:r>
        <w:rPr>
          <w:rFonts w:ascii="Gill Sans MT" w:hAnsi="Gill Sans MT"/>
          <w:b/>
          <w:bCs/>
          <w:sz w:val="24"/>
          <w:szCs w:val="24"/>
        </w:rPr>
        <w:t>Now, having warmed up and put pens (or pencils) to paper</w:t>
      </w:r>
      <w:r>
        <w:rPr>
          <w:rFonts w:ascii="Gill Sans MT" w:hAnsi="Gill Sans MT"/>
          <w:sz w:val="24"/>
          <w:szCs w:val="24"/>
        </w:rPr>
        <w:t xml:space="preserve">, it is time to get writing and to craft your entry to the Orwell Youth Prize. </w:t>
      </w:r>
      <w:r w:rsidRPr="00176AD2">
        <w:rPr>
          <w:rFonts w:ascii="Gill Sans MT" w:hAnsi="Gill Sans MT"/>
          <w:sz w:val="24"/>
          <w:szCs w:val="24"/>
        </w:rPr>
        <w:t>There</w:t>
      </w:r>
      <w:r w:rsidR="00176AD2" w:rsidRPr="00176AD2">
        <w:rPr>
          <w:rFonts w:ascii="Gill Sans MT" w:hAnsi="Gill Sans MT"/>
          <w:sz w:val="24"/>
          <w:szCs w:val="24"/>
        </w:rPr>
        <w:t xml:space="preserve"> are many ways to explore the theme of truth. Below are two styles that can help you experiment with different voices and purposes in your writing.</w:t>
      </w:r>
    </w:p>
    <w:p w14:paraId="6FABF1EB" w14:textId="503D0404" w:rsidR="00176AD2" w:rsidRPr="00176AD2" w:rsidRDefault="00176AD2" w:rsidP="0026022F">
      <w:pPr>
        <w:spacing w:line="360" w:lineRule="auto"/>
        <w:rPr>
          <w:rFonts w:ascii="Gill Sans MT" w:hAnsi="Gill Sans MT"/>
          <w:sz w:val="24"/>
          <w:szCs w:val="24"/>
        </w:rPr>
      </w:pPr>
      <w:r w:rsidRPr="00176AD2">
        <w:rPr>
          <w:rFonts w:ascii="Gill Sans MT" w:hAnsi="Gill Sans MT"/>
          <w:b/>
          <w:bCs/>
          <w:sz w:val="24"/>
          <w:szCs w:val="24"/>
        </w:rPr>
        <w:t>Journalism:</w:t>
      </w:r>
      <w:r w:rsidRPr="00176AD2">
        <w:rPr>
          <w:rFonts w:ascii="Gill Sans MT" w:hAnsi="Gill Sans MT"/>
          <w:sz w:val="24"/>
          <w:szCs w:val="24"/>
        </w:rPr>
        <w:br/>
      </w:r>
      <w:r w:rsidR="00B72906">
        <w:rPr>
          <w:rFonts w:ascii="Gill Sans MT" w:hAnsi="Gill Sans MT"/>
          <w:sz w:val="24"/>
          <w:szCs w:val="24"/>
        </w:rPr>
        <w:t xml:space="preserve">Start by </w:t>
      </w:r>
      <w:r w:rsidR="00495C7D">
        <w:rPr>
          <w:rFonts w:ascii="Gill Sans MT" w:hAnsi="Gill Sans MT"/>
          <w:sz w:val="24"/>
          <w:szCs w:val="24"/>
        </w:rPr>
        <w:t>s</w:t>
      </w:r>
      <w:r w:rsidR="00495C7D" w:rsidRPr="00176AD2">
        <w:rPr>
          <w:rFonts w:ascii="Gill Sans MT" w:hAnsi="Gill Sans MT"/>
          <w:sz w:val="24"/>
          <w:szCs w:val="24"/>
        </w:rPr>
        <w:t>ummari</w:t>
      </w:r>
      <w:r w:rsidR="00495C7D">
        <w:rPr>
          <w:rFonts w:ascii="Gill Sans MT" w:hAnsi="Gill Sans MT"/>
          <w:sz w:val="24"/>
          <w:szCs w:val="24"/>
        </w:rPr>
        <w:t>sing</w:t>
      </w:r>
      <w:r w:rsidRPr="00176AD2">
        <w:rPr>
          <w:rFonts w:ascii="Gill Sans MT" w:hAnsi="Gill Sans MT"/>
          <w:sz w:val="24"/>
          <w:szCs w:val="24"/>
        </w:rPr>
        <w:t xml:space="preserve"> the entire conversation or topic in </w:t>
      </w:r>
      <w:r w:rsidRPr="00176AD2">
        <w:rPr>
          <w:rFonts w:ascii="Gill Sans MT" w:hAnsi="Gill Sans MT"/>
          <w:b/>
          <w:bCs/>
          <w:sz w:val="24"/>
          <w:szCs w:val="24"/>
        </w:rPr>
        <w:t>four lines</w:t>
      </w:r>
      <w:r w:rsidRPr="00176AD2">
        <w:rPr>
          <w:rFonts w:ascii="Gill Sans MT" w:hAnsi="Gill Sans MT"/>
          <w:sz w:val="24"/>
          <w:szCs w:val="24"/>
        </w:rPr>
        <w:t>.</w:t>
      </w:r>
      <w:r w:rsidRPr="00176AD2">
        <w:rPr>
          <w:rFonts w:ascii="Gill Sans MT" w:hAnsi="Gill Sans MT"/>
          <w:sz w:val="24"/>
          <w:szCs w:val="24"/>
        </w:rPr>
        <w:br/>
        <w:t xml:space="preserve">• Give </w:t>
      </w:r>
      <w:r w:rsidRPr="00176AD2">
        <w:rPr>
          <w:rFonts w:ascii="Gill Sans MT" w:hAnsi="Gill Sans MT"/>
          <w:b/>
          <w:bCs/>
          <w:sz w:val="24"/>
          <w:szCs w:val="24"/>
        </w:rPr>
        <w:t>background</w:t>
      </w:r>
      <w:r w:rsidRPr="00176AD2">
        <w:rPr>
          <w:rFonts w:ascii="Gill Sans MT" w:hAnsi="Gill Sans MT"/>
          <w:sz w:val="24"/>
          <w:szCs w:val="24"/>
        </w:rPr>
        <w:t xml:space="preserve"> to the issue so the listener understands the context.</w:t>
      </w:r>
      <w:r w:rsidRPr="00176AD2">
        <w:rPr>
          <w:rFonts w:ascii="Gill Sans MT" w:hAnsi="Gill Sans MT"/>
          <w:sz w:val="24"/>
          <w:szCs w:val="24"/>
        </w:rPr>
        <w:br/>
        <w:t xml:space="preserve">• Include </w:t>
      </w:r>
      <w:r w:rsidRPr="00176AD2">
        <w:rPr>
          <w:rFonts w:ascii="Gill Sans MT" w:hAnsi="Gill Sans MT"/>
          <w:b/>
          <w:bCs/>
          <w:sz w:val="24"/>
          <w:szCs w:val="24"/>
        </w:rPr>
        <w:t>relevant quotes</w:t>
      </w:r>
      <w:r w:rsidRPr="00176AD2">
        <w:rPr>
          <w:rFonts w:ascii="Gill Sans MT" w:hAnsi="Gill Sans MT"/>
          <w:sz w:val="24"/>
          <w:szCs w:val="24"/>
        </w:rPr>
        <w:t xml:space="preserve"> that capture different perspectives.</w:t>
      </w:r>
      <w:r w:rsidRPr="00176AD2">
        <w:rPr>
          <w:rFonts w:ascii="Gill Sans MT" w:hAnsi="Gill Sans MT"/>
          <w:sz w:val="24"/>
          <w:szCs w:val="24"/>
        </w:rPr>
        <w:br/>
        <w:t xml:space="preserve">• Remain </w:t>
      </w:r>
      <w:r w:rsidRPr="00176AD2">
        <w:rPr>
          <w:rFonts w:ascii="Gill Sans MT" w:hAnsi="Gill Sans MT"/>
          <w:b/>
          <w:bCs/>
          <w:sz w:val="24"/>
          <w:szCs w:val="24"/>
        </w:rPr>
        <w:t>balanced and impartial</w:t>
      </w:r>
      <w:r w:rsidRPr="00176AD2">
        <w:rPr>
          <w:rFonts w:ascii="Gill Sans MT" w:hAnsi="Gill Sans MT"/>
          <w:sz w:val="24"/>
          <w:szCs w:val="24"/>
        </w:rPr>
        <w:t xml:space="preserve"> – avoid including your own opinions.</w:t>
      </w:r>
      <w:r w:rsidRPr="00176AD2">
        <w:rPr>
          <w:rFonts w:ascii="Gill Sans MT" w:hAnsi="Gill Sans MT"/>
          <w:sz w:val="24"/>
          <w:szCs w:val="24"/>
        </w:rPr>
        <w:br/>
        <w:t xml:space="preserve">• </w:t>
      </w:r>
      <w:r w:rsidRPr="00176AD2">
        <w:rPr>
          <w:rFonts w:ascii="Gill Sans MT" w:hAnsi="Gill Sans MT"/>
          <w:b/>
          <w:bCs/>
          <w:sz w:val="24"/>
          <w:szCs w:val="24"/>
        </w:rPr>
        <w:t>Source</w:t>
      </w:r>
      <w:r w:rsidRPr="00176AD2">
        <w:rPr>
          <w:rFonts w:ascii="Gill Sans MT" w:hAnsi="Gill Sans MT"/>
          <w:sz w:val="24"/>
          <w:szCs w:val="24"/>
        </w:rPr>
        <w:t xml:space="preserve"> any facts or data you use clearly and accurately.</w:t>
      </w:r>
    </w:p>
    <w:p w14:paraId="326CADF2" w14:textId="7033EC09" w:rsidR="00176AD2" w:rsidRPr="00176AD2" w:rsidRDefault="00176AD2" w:rsidP="0026022F">
      <w:pPr>
        <w:spacing w:line="360" w:lineRule="auto"/>
        <w:rPr>
          <w:rFonts w:ascii="Gill Sans MT" w:hAnsi="Gill Sans MT"/>
          <w:sz w:val="24"/>
          <w:szCs w:val="24"/>
        </w:rPr>
      </w:pPr>
      <w:r w:rsidRPr="00176AD2">
        <w:rPr>
          <w:rFonts w:ascii="Gill Sans MT" w:hAnsi="Gill Sans MT"/>
          <w:sz w:val="24"/>
          <w:szCs w:val="24"/>
        </w:rPr>
        <w:t xml:space="preserve">This style helps you practise </w:t>
      </w:r>
      <w:r w:rsidRPr="00176AD2">
        <w:rPr>
          <w:rFonts w:ascii="Gill Sans MT" w:hAnsi="Gill Sans MT"/>
          <w:b/>
          <w:bCs/>
          <w:sz w:val="24"/>
          <w:szCs w:val="24"/>
        </w:rPr>
        <w:t>concise, factual communication</w:t>
      </w:r>
      <w:r w:rsidRPr="00176AD2">
        <w:rPr>
          <w:rFonts w:ascii="Gill Sans MT" w:hAnsi="Gill Sans MT"/>
          <w:sz w:val="24"/>
          <w:szCs w:val="24"/>
        </w:rPr>
        <w:t>, focusing on clarity</w:t>
      </w:r>
      <w:r w:rsidR="00703D7D">
        <w:rPr>
          <w:rFonts w:ascii="Gill Sans MT" w:hAnsi="Gill Sans MT"/>
          <w:sz w:val="24"/>
          <w:szCs w:val="24"/>
        </w:rPr>
        <w:t xml:space="preserve"> </w:t>
      </w:r>
      <w:r w:rsidRPr="00176AD2">
        <w:rPr>
          <w:rFonts w:ascii="Gill Sans MT" w:hAnsi="Gill Sans MT"/>
          <w:sz w:val="24"/>
          <w:szCs w:val="24"/>
        </w:rPr>
        <w:t>and precision – the hallmarks of good journalism.</w:t>
      </w:r>
    </w:p>
    <w:p w14:paraId="0E59F435" w14:textId="3C942EC0" w:rsidR="00176AD2" w:rsidRPr="00176AD2" w:rsidRDefault="00176AD2" w:rsidP="0026022F">
      <w:pPr>
        <w:spacing w:line="360" w:lineRule="auto"/>
        <w:rPr>
          <w:rFonts w:ascii="Gill Sans MT" w:hAnsi="Gill Sans MT"/>
          <w:sz w:val="24"/>
          <w:szCs w:val="24"/>
        </w:rPr>
      </w:pPr>
      <w:r w:rsidRPr="00176AD2">
        <w:rPr>
          <w:rFonts w:ascii="Gill Sans MT" w:hAnsi="Gill Sans MT"/>
          <w:b/>
          <w:bCs/>
          <w:sz w:val="24"/>
          <w:szCs w:val="24"/>
        </w:rPr>
        <w:t>Essay Writing:</w:t>
      </w:r>
      <w:r w:rsidRPr="00176AD2">
        <w:rPr>
          <w:rFonts w:ascii="Gill Sans MT" w:hAnsi="Gill Sans MT"/>
          <w:sz w:val="24"/>
          <w:szCs w:val="24"/>
        </w:rPr>
        <w:br/>
        <w:t xml:space="preserve">You may find it helpful to begin by </w:t>
      </w:r>
      <w:r w:rsidRPr="00176AD2">
        <w:rPr>
          <w:rFonts w:ascii="Gill Sans MT" w:hAnsi="Gill Sans MT"/>
          <w:b/>
          <w:bCs/>
          <w:sz w:val="24"/>
          <w:szCs w:val="24"/>
        </w:rPr>
        <w:t>setting a question</w:t>
      </w:r>
      <w:r w:rsidR="00495C7D">
        <w:rPr>
          <w:rFonts w:ascii="Gill Sans MT" w:hAnsi="Gill Sans MT"/>
          <w:b/>
          <w:bCs/>
          <w:sz w:val="24"/>
          <w:szCs w:val="24"/>
        </w:rPr>
        <w:t xml:space="preserve"> if you pick this option</w:t>
      </w:r>
      <w:r w:rsidRPr="00176AD2">
        <w:rPr>
          <w:rFonts w:ascii="Gill Sans MT" w:hAnsi="Gill Sans MT"/>
          <w:sz w:val="24"/>
          <w:szCs w:val="24"/>
        </w:rPr>
        <w:t xml:space="preserve">. Start with a </w:t>
      </w:r>
      <w:r w:rsidRPr="00176AD2">
        <w:rPr>
          <w:rFonts w:ascii="Gill Sans MT" w:hAnsi="Gill Sans MT"/>
          <w:b/>
          <w:bCs/>
          <w:sz w:val="24"/>
          <w:szCs w:val="24"/>
        </w:rPr>
        <w:t>clear introduction</w:t>
      </w:r>
      <w:r w:rsidRPr="00176AD2">
        <w:rPr>
          <w:rFonts w:ascii="Gill Sans MT" w:hAnsi="Gill Sans MT"/>
          <w:sz w:val="24"/>
          <w:szCs w:val="24"/>
        </w:rPr>
        <w:t xml:space="preserve"> that gives context and outlines your argument.</w:t>
      </w:r>
      <w:r w:rsidRPr="00176AD2">
        <w:rPr>
          <w:rFonts w:ascii="Gill Sans MT" w:hAnsi="Gill Sans MT"/>
          <w:sz w:val="24"/>
          <w:szCs w:val="24"/>
        </w:rPr>
        <w:br/>
        <w:t xml:space="preserve">Aim for </w:t>
      </w:r>
      <w:r w:rsidRPr="00176AD2">
        <w:rPr>
          <w:rFonts w:ascii="Gill Sans MT" w:hAnsi="Gill Sans MT"/>
          <w:b/>
          <w:bCs/>
          <w:sz w:val="24"/>
          <w:szCs w:val="24"/>
        </w:rPr>
        <w:t>three main points</w:t>
      </w:r>
      <w:r w:rsidRPr="00176AD2">
        <w:rPr>
          <w:rFonts w:ascii="Gill Sans MT" w:hAnsi="Gill Sans MT"/>
          <w:sz w:val="24"/>
          <w:szCs w:val="24"/>
        </w:rPr>
        <w:t xml:space="preserve"> (around 1,000 words total), using </w:t>
      </w:r>
      <w:r w:rsidRPr="00176AD2">
        <w:rPr>
          <w:rFonts w:ascii="Gill Sans MT" w:hAnsi="Gill Sans MT"/>
          <w:b/>
          <w:bCs/>
          <w:sz w:val="24"/>
          <w:szCs w:val="24"/>
        </w:rPr>
        <w:t>quotes and data</w:t>
      </w:r>
      <w:r w:rsidRPr="00176AD2">
        <w:rPr>
          <w:rFonts w:ascii="Gill Sans MT" w:hAnsi="Gill Sans MT"/>
          <w:sz w:val="24"/>
          <w:szCs w:val="24"/>
        </w:rPr>
        <w:t xml:space="preserve"> to support your claims. As you write, ask:</w:t>
      </w:r>
      <w:r w:rsidRPr="00176AD2">
        <w:rPr>
          <w:rFonts w:ascii="Gill Sans MT" w:hAnsi="Gill Sans MT"/>
          <w:sz w:val="24"/>
          <w:szCs w:val="24"/>
        </w:rPr>
        <w:br/>
        <w:t xml:space="preserve">• How does </w:t>
      </w:r>
      <w:r w:rsidR="00F84BB5">
        <w:rPr>
          <w:rFonts w:ascii="Gill Sans MT" w:hAnsi="Gill Sans MT"/>
          <w:sz w:val="24"/>
          <w:szCs w:val="24"/>
        </w:rPr>
        <w:t>each</w:t>
      </w:r>
      <w:r w:rsidRPr="00176AD2">
        <w:rPr>
          <w:rFonts w:ascii="Gill Sans MT" w:hAnsi="Gill Sans MT"/>
          <w:sz w:val="24"/>
          <w:szCs w:val="24"/>
        </w:rPr>
        <w:t xml:space="preserve"> section relate to my main issue or question?</w:t>
      </w:r>
      <w:r w:rsidRPr="00176AD2">
        <w:rPr>
          <w:rFonts w:ascii="Gill Sans MT" w:hAnsi="Gill Sans MT"/>
          <w:sz w:val="24"/>
          <w:szCs w:val="24"/>
        </w:rPr>
        <w:br/>
        <w:t>• How does it illuminate the topic more deeply?</w:t>
      </w:r>
      <w:r w:rsidRPr="00176AD2">
        <w:rPr>
          <w:rFonts w:ascii="Gill Sans MT" w:hAnsi="Gill Sans MT"/>
          <w:sz w:val="24"/>
          <w:szCs w:val="24"/>
        </w:rPr>
        <w:br/>
        <w:t>• Who disagrees with me, and why might they be wrong?</w:t>
      </w:r>
      <w:r w:rsidRPr="00176AD2">
        <w:rPr>
          <w:rFonts w:ascii="Gill Sans MT" w:hAnsi="Gill Sans MT"/>
          <w:sz w:val="24"/>
          <w:szCs w:val="24"/>
        </w:rPr>
        <w:br/>
        <w:t>• What evidence supports my position?</w:t>
      </w:r>
    </w:p>
    <w:p w14:paraId="2BFA602F" w14:textId="6E8A71CF" w:rsidR="00176AD2" w:rsidRDefault="00176AD2" w:rsidP="0026022F">
      <w:pPr>
        <w:spacing w:line="360" w:lineRule="auto"/>
        <w:rPr>
          <w:rFonts w:ascii="Gill Sans MT" w:hAnsi="Gill Sans MT"/>
          <w:sz w:val="24"/>
          <w:szCs w:val="24"/>
        </w:rPr>
      </w:pPr>
      <w:r w:rsidRPr="00176AD2">
        <w:rPr>
          <w:rFonts w:ascii="Gill Sans MT" w:hAnsi="Gill Sans MT"/>
          <w:sz w:val="24"/>
          <w:szCs w:val="24"/>
        </w:rPr>
        <w:t xml:space="preserve">This style encourages </w:t>
      </w:r>
      <w:r w:rsidRPr="00176AD2">
        <w:rPr>
          <w:rFonts w:ascii="Gill Sans MT" w:hAnsi="Gill Sans MT"/>
          <w:b/>
          <w:bCs/>
          <w:sz w:val="24"/>
          <w:szCs w:val="24"/>
        </w:rPr>
        <w:t>structured reasoning</w:t>
      </w:r>
      <w:r w:rsidRPr="00176AD2">
        <w:rPr>
          <w:rFonts w:ascii="Gill Sans MT" w:hAnsi="Gill Sans MT"/>
          <w:sz w:val="24"/>
          <w:szCs w:val="24"/>
        </w:rPr>
        <w:t>, helping you weigh evidence and develop your ideas with confidence – just as Orwell did in his essays.</w:t>
      </w:r>
    </w:p>
    <w:p w14:paraId="4801B3CC" w14:textId="5DBE92B1" w:rsidR="00176AD2" w:rsidRPr="00B412A4" w:rsidRDefault="00B412A4" w:rsidP="0026022F">
      <w:pPr>
        <w:spacing w:line="360" w:lineRule="auto"/>
        <w:rPr>
          <w:rFonts w:ascii="Gill Sans MT" w:hAnsi="Gill Sans MT"/>
          <w:b/>
          <w:bCs/>
          <w:sz w:val="24"/>
          <w:szCs w:val="24"/>
        </w:rPr>
      </w:pPr>
      <w:r w:rsidRPr="00B412A4">
        <w:rPr>
          <w:rFonts w:ascii="Gill Sans MT" w:hAnsi="Gill Sans MT"/>
          <w:b/>
          <w:bCs/>
          <w:sz w:val="24"/>
          <w:szCs w:val="24"/>
        </w:rPr>
        <w:t>Good luck!</w:t>
      </w:r>
    </w:p>
    <w:sectPr w:rsidR="00176AD2" w:rsidRPr="00B41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51D"/>
    <w:multiLevelType w:val="hybridMultilevel"/>
    <w:tmpl w:val="F05A40EE"/>
    <w:lvl w:ilvl="0" w:tplc="4CD28B98">
      <w:start w:val="1"/>
      <w:numFmt w:val="bullet"/>
      <w:lvlText w:val="•"/>
      <w:lvlJc w:val="left"/>
      <w:pPr>
        <w:tabs>
          <w:tab w:val="num" w:pos="720"/>
        </w:tabs>
        <w:ind w:left="720" w:hanging="360"/>
      </w:pPr>
      <w:rPr>
        <w:rFonts w:ascii="Times New Roman" w:hAnsi="Times New Roman" w:hint="default"/>
      </w:rPr>
    </w:lvl>
    <w:lvl w:ilvl="1" w:tplc="ACD86FA4" w:tentative="1">
      <w:start w:val="1"/>
      <w:numFmt w:val="bullet"/>
      <w:lvlText w:val="•"/>
      <w:lvlJc w:val="left"/>
      <w:pPr>
        <w:tabs>
          <w:tab w:val="num" w:pos="1440"/>
        </w:tabs>
        <w:ind w:left="1440" w:hanging="360"/>
      </w:pPr>
      <w:rPr>
        <w:rFonts w:ascii="Times New Roman" w:hAnsi="Times New Roman" w:hint="default"/>
      </w:rPr>
    </w:lvl>
    <w:lvl w:ilvl="2" w:tplc="81BA5886" w:tentative="1">
      <w:start w:val="1"/>
      <w:numFmt w:val="bullet"/>
      <w:lvlText w:val="•"/>
      <w:lvlJc w:val="left"/>
      <w:pPr>
        <w:tabs>
          <w:tab w:val="num" w:pos="2160"/>
        </w:tabs>
        <w:ind w:left="2160" w:hanging="360"/>
      </w:pPr>
      <w:rPr>
        <w:rFonts w:ascii="Times New Roman" w:hAnsi="Times New Roman" w:hint="default"/>
      </w:rPr>
    </w:lvl>
    <w:lvl w:ilvl="3" w:tplc="93303842" w:tentative="1">
      <w:start w:val="1"/>
      <w:numFmt w:val="bullet"/>
      <w:lvlText w:val="•"/>
      <w:lvlJc w:val="left"/>
      <w:pPr>
        <w:tabs>
          <w:tab w:val="num" w:pos="2880"/>
        </w:tabs>
        <w:ind w:left="2880" w:hanging="360"/>
      </w:pPr>
      <w:rPr>
        <w:rFonts w:ascii="Times New Roman" w:hAnsi="Times New Roman" w:hint="default"/>
      </w:rPr>
    </w:lvl>
    <w:lvl w:ilvl="4" w:tplc="AEBE4188" w:tentative="1">
      <w:start w:val="1"/>
      <w:numFmt w:val="bullet"/>
      <w:lvlText w:val="•"/>
      <w:lvlJc w:val="left"/>
      <w:pPr>
        <w:tabs>
          <w:tab w:val="num" w:pos="3600"/>
        </w:tabs>
        <w:ind w:left="3600" w:hanging="360"/>
      </w:pPr>
      <w:rPr>
        <w:rFonts w:ascii="Times New Roman" w:hAnsi="Times New Roman" w:hint="default"/>
      </w:rPr>
    </w:lvl>
    <w:lvl w:ilvl="5" w:tplc="5588AC14" w:tentative="1">
      <w:start w:val="1"/>
      <w:numFmt w:val="bullet"/>
      <w:lvlText w:val="•"/>
      <w:lvlJc w:val="left"/>
      <w:pPr>
        <w:tabs>
          <w:tab w:val="num" w:pos="4320"/>
        </w:tabs>
        <w:ind w:left="4320" w:hanging="360"/>
      </w:pPr>
      <w:rPr>
        <w:rFonts w:ascii="Times New Roman" w:hAnsi="Times New Roman" w:hint="default"/>
      </w:rPr>
    </w:lvl>
    <w:lvl w:ilvl="6" w:tplc="31841C5E" w:tentative="1">
      <w:start w:val="1"/>
      <w:numFmt w:val="bullet"/>
      <w:lvlText w:val="•"/>
      <w:lvlJc w:val="left"/>
      <w:pPr>
        <w:tabs>
          <w:tab w:val="num" w:pos="5040"/>
        </w:tabs>
        <w:ind w:left="5040" w:hanging="360"/>
      </w:pPr>
      <w:rPr>
        <w:rFonts w:ascii="Times New Roman" w:hAnsi="Times New Roman" w:hint="default"/>
      </w:rPr>
    </w:lvl>
    <w:lvl w:ilvl="7" w:tplc="C774338C" w:tentative="1">
      <w:start w:val="1"/>
      <w:numFmt w:val="bullet"/>
      <w:lvlText w:val="•"/>
      <w:lvlJc w:val="left"/>
      <w:pPr>
        <w:tabs>
          <w:tab w:val="num" w:pos="5760"/>
        </w:tabs>
        <w:ind w:left="5760" w:hanging="360"/>
      </w:pPr>
      <w:rPr>
        <w:rFonts w:ascii="Times New Roman" w:hAnsi="Times New Roman" w:hint="default"/>
      </w:rPr>
    </w:lvl>
    <w:lvl w:ilvl="8" w:tplc="1166BD0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B006006"/>
    <w:multiLevelType w:val="hybridMultilevel"/>
    <w:tmpl w:val="3E3E3364"/>
    <w:lvl w:ilvl="0" w:tplc="EA6498CA">
      <w:start w:val="1"/>
      <w:numFmt w:val="bullet"/>
      <w:lvlText w:val="•"/>
      <w:lvlJc w:val="left"/>
      <w:pPr>
        <w:tabs>
          <w:tab w:val="num" w:pos="720"/>
        </w:tabs>
        <w:ind w:left="720" w:hanging="360"/>
      </w:pPr>
      <w:rPr>
        <w:rFonts w:ascii="Times New Roman" w:hAnsi="Times New Roman" w:hint="default"/>
      </w:rPr>
    </w:lvl>
    <w:lvl w:ilvl="1" w:tplc="F9DE5AB0" w:tentative="1">
      <w:start w:val="1"/>
      <w:numFmt w:val="bullet"/>
      <w:lvlText w:val="•"/>
      <w:lvlJc w:val="left"/>
      <w:pPr>
        <w:tabs>
          <w:tab w:val="num" w:pos="1440"/>
        </w:tabs>
        <w:ind w:left="1440" w:hanging="360"/>
      </w:pPr>
      <w:rPr>
        <w:rFonts w:ascii="Times New Roman" w:hAnsi="Times New Roman" w:hint="default"/>
      </w:rPr>
    </w:lvl>
    <w:lvl w:ilvl="2" w:tplc="7EEC8652" w:tentative="1">
      <w:start w:val="1"/>
      <w:numFmt w:val="bullet"/>
      <w:lvlText w:val="•"/>
      <w:lvlJc w:val="left"/>
      <w:pPr>
        <w:tabs>
          <w:tab w:val="num" w:pos="2160"/>
        </w:tabs>
        <w:ind w:left="2160" w:hanging="360"/>
      </w:pPr>
      <w:rPr>
        <w:rFonts w:ascii="Times New Roman" w:hAnsi="Times New Roman" w:hint="default"/>
      </w:rPr>
    </w:lvl>
    <w:lvl w:ilvl="3" w:tplc="7A3848C4" w:tentative="1">
      <w:start w:val="1"/>
      <w:numFmt w:val="bullet"/>
      <w:lvlText w:val="•"/>
      <w:lvlJc w:val="left"/>
      <w:pPr>
        <w:tabs>
          <w:tab w:val="num" w:pos="2880"/>
        </w:tabs>
        <w:ind w:left="2880" w:hanging="360"/>
      </w:pPr>
      <w:rPr>
        <w:rFonts w:ascii="Times New Roman" w:hAnsi="Times New Roman" w:hint="default"/>
      </w:rPr>
    </w:lvl>
    <w:lvl w:ilvl="4" w:tplc="FB94DF9A" w:tentative="1">
      <w:start w:val="1"/>
      <w:numFmt w:val="bullet"/>
      <w:lvlText w:val="•"/>
      <w:lvlJc w:val="left"/>
      <w:pPr>
        <w:tabs>
          <w:tab w:val="num" w:pos="3600"/>
        </w:tabs>
        <w:ind w:left="3600" w:hanging="360"/>
      </w:pPr>
      <w:rPr>
        <w:rFonts w:ascii="Times New Roman" w:hAnsi="Times New Roman" w:hint="default"/>
      </w:rPr>
    </w:lvl>
    <w:lvl w:ilvl="5" w:tplc="98125FE8" w:tentative="1">
      <w:start w:val="1"/>
      <w:numFmt w:val="bullet"/>
      <w:lvlText w:val="•"/>
      <w:lvlJc w:val="left"/>
      <w:pPr>
        <w:tabs>
          <w:tab w:val="num" w:pos="4320"/>
        </w:tabs>
        <w:ind w:left="4320" w:hanging="360"/>
      </w:pPr>
      <w:rPr>
        <w:rFonts w:ascii="Times New Roman" w:hAnsi="Times New Roman" w:hint="default"/>
      </w:rPr>
    </w:lvl>
    <w:lvl w:ilvl="6" w:tplc="C6CAAACC" w:tentative="1">
      <w:start w:val="1"/>
      <w:numFmt w:val="bullet"/>
      <w:lvlText w:val="•"/>
      <w:lvlJc w:val="left"/>
      <w:pPr>
        <w:tabs>
          <w:tab w:val="num" w:pos="5040"/>
        </w:tabs>
        <w:ind w:left="5040" w:hanging="360"/>
      </w:pPr>
      <w:rPr>
        <w:rFonts w:ascii="Times New Roman" w:hAnsi="Times New Roman" w:hint="default"/>
      </w:rPr>
    </w:lvl>
    <w:lvl w:ilvl="7" w:tplc="EF345BC8" w:tentative="1">
      <w:start w:val="1"/>
      <w:numFmt w:val="bullet"/>
      <w:lvlText w:val="•"/>
      <w:lvlJc w:val="left"/>
      <w:pPr>
        <w:tabs>
          <w:tab w:val="num" w:pos="5760"/>
        </w:tabs>
        <w:ind w:left="5760" w:hanging="360"/>
      </w:pPr>
      <w:rPr>
        <w:rFonts w:ascii="Times New Roman" w:hAnsi="Times New Roman" w:hint="default"/>
      </w:rPr>
    </w:lvl>
    <w:lvl w:ilvl="8" w:tplc="89D650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D315CE"/>
    <w:multiLevelType w:val="hybridMultilevel"/>
    <w:tmpl w:val="471EC1B8"/>
    <w:lvl w:ilvl="0" w:tplc="49AA4BA4">
      <w:start w:val="1"/>
      <w:numFmt w:val="bullet"/>
      <w:lvlText w:val="•"/>
      <w:lvlJc w:val="left"/>
      <w:pPr>
        <w:tabs>
          <w:tab w:val="num" w:pos="720"/>
        </w:tabs>
        <w:ind w:left="720" w:hanging="360"/>
      </w:pPr>
      <w:rPr>
        <w:rFonts w:ascii="Times New Roman" w:hAnsi="Times New Roman" w:hint="default"/>
      </w:rPr>
    </w:lvl>
    <w:lvl w:ilvl="1" w:tplc="5EB0DCB0" w:tentative="1">
      <w:start w:val="1"/>
      <w:numFmt w:val="bullet"/>
      <w:lvlText w:val="•"/>
      <w:lvlJc w:val="left"/>
      <w:pPr>
        <w:tabs>
          <w:tab w:val="num" w:pos="1440"/>
        </w:tabs>
        <w:ind w:left="1440" w:hanging="360"/>
      </w:pPr>
      <w:rPr>
        <w:rFonts w:ascii="Times New Roman" w:hAnsi="Times New Roman" w:hint="default"/>
      </w:rPr>
    </w:lvl>
    <w:lvl w:ilvl="2" w:tplc="09E6FC06" w:tentative="1">
      <w:start w:val="1"/>
      <w:numFmt w:val="bullet"/>
      <w:lvlText w:val="•"/>
      <w:lvlJc w:val="left"/>
      <w:pPr>
        <w:tabs>
          <w:tab w:val="num" w:pos="2160"/>
        </w:tabs>
        <w:ind w:left="2160" w:hanging="360"/>
      </w:pPr>
      <w:rPr>
        <w:rFonts w:ascii="Times New Roman" w:hAnsi="Times New Roman" w:hint="default"/>
      </w:rPr>
    </w:lvl>
    <w:lvl w:ilvl="3" w:tplc="18FCE060" w:tentative="1">
      <w:start w:val="1"/>
      <w:numFmt w:val="bullet"/>
      <w:lvlText w:val="•"/>
      <w:lvlJc w:val="left"/>
      <w:pPr>
        <w:tabs>
          <w:tab w:val="num" w:pos="2880"/>
        </w:tabs>
        <w:ind w:left="2880" w:hanging="360"/>
      </w:pPr>
      <w:rPr>
        <w:rFonts w:ascii="Times New Roman" w:hAnsi="Times New Roman" w:hint="default"/>
      </w:rPr>
    </w:lvl>
    <w:lvl w:ilvl="4" w:tplc="4410AF7A" w:tentative="1">
      <w:start w:val="1"/>
      <w:numFmt w:val="bullet"/>
      <w:lvlText w:val="•"/>
      <w:lvlJc w:val="left"/>
      <w:pPr>
        <w:tabs>
          <w:tab w:val="num" w:pos="3600"/>
        </w:tabs>
        <w:ind w:left="3600" w:hanging="360"/>
      </w:pPr>
      <w:rPr>
        <w:rFonts w:ascii="Times New Roman" w:hAnsi="Times New Roman" w:hint="default"/>
      </w:rPr>
    </w:lvl>
    <w:lvl w:ilvl="5" w:tplc="61CC2634" w:tentative="1">
      <w:start w:val="1"/>
      <w:numFmt w:val="bullet"/>
      <w:lvlText w:val="•"/>
      <w:lvlJc w:val="left"/>
      <w:pPr>
        <w:tabs>
          <w:tab w:val="num" w:pos="4320"/>
        </w:tabs>
        <w:ind w:left="4320" w:hanging="360"/>
      </w:pPr>
      <w:rPr>
        <w:rFonts w:ascii="Times New Roman" w:hAnsi="Times New Roman" w:hint="default"/>
      </w:rPr>
    </w:lvl>
    <w:lvl w:ilvl="6" w:tplc="F1F4D602" w:tentative="1">
      <w:start w:val="1"/>
      <w:numFmt w:val="bullet"/>
      <w:lvlText w:val="•"/>
      <w:lvlJc w:val="left"/>
      <w:pPr>
        <w:tabs>
          <w:tab w:val="num" w:pos="5040"/>
        </w:tabs>
        <w:ind w:left="5040" w:hanging="360"/>
      </w:pPr>
      <w:rPr>
        <w:rFonts w:ascii="Times New Roman" w:hAnsi="Times New Roman" w:hint="default"/>
      </w:rPr>
    </w:lvl>
    <w:lvl w:ilvl="7" w:tplc="9F10983E" w:tentative="1">
      <w:start w:val="1"/>
      <w:numFmt w:val="bullet"/>
      <w:lvlText w:val="•"/>
      <w:lvlJc w:val="left"/>
      <w:pPr>
        <w:tabs>
          <w:tab w:val="num" w:pos="5760"/>
        </w:tabs>
        <w:ind w:left="5760" w:hanging="360"/>
      </w:pPr>
      <w:rPr>
        <w:rFonts w:ascii="Times New Roman" w:hAnsi="Times New Roman" w:hint="default"/>
      </w:rPr>
    </w:lvl>
    <w:lvl w:ilvl="8" w:tplc="219232B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2E7755B"/>
    <w:multiLevelType w:val="multilevel"/>
    <w:tmpl w:val="FBD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C77340"/>
    <w:multiLevelType w:val="hybridMultilevel"/>
    <w:tmpl w:val="607E2D8C"/>
    <w:lvl w:ilvl="0" w:tplc="B4944006">
      <w:start w:val="1"/>
      <w:numFmt w:val="bullet"/>
      <w:lvlText w:val="•"/>
      <w:lvlJc w:val="left"/>
      <w:pPr>
        <w:tabs>
          <w:tab w:val="num" w:pos="720"/>
        </w:tabs>
        <w:ind w:left="720" w:hanging="360"/>
      </w:pPr>
      <w:rPr>
        <w:rFonts w:ascii="Times New Roman" w:hAnsi="Times New Roman" w:hint="default"/>
      </w:rPr>
    </w:lvl>
    <w:lvl w:ilvl="1" w:tplc="9450341C" w:tentative="1">
      <w:start w:val="1"/>
      <w:numFmt w:val="bullet"/>
      <w:lvlText w:val="•"/>
      <w:lvlJc w:val="left"/>
      <w:pPr>
        <w:tabs>
          <w:tab w:val="num" w:pos="1440"/>
        </w:tabs>
        <w:ind w:left="1440" w:hanging="360"/>
      </w:pPr>
      <w:rPr>
        <w:rFonts w:ascii="Times New Roman" w:hAnsi="Times New Roman" w:hint="default"/>
      </w:rPr>
    </w:lvl>
    <w:lvl w:ilvl="2" w:tplc="61A2EB44" w:tentative="1">
      <w:start w:val="1"/>
      <w:numFmt w:val="bullet"/>
      <w:lvlText w:val="•"/>
      <w:lvlJc w:val="left"/>
      <w:pPr>
        <w:tabs>
          <w:tab w:val="num" w:pos="2160"/>
        </w:tabs>
        <w:ind w:left="2160" w:hanging="360"/>
      </w:pPr>
      <w:rPr>
        <w:rFonts w:ascii="Times New Roman" w:hAnsi="Times New Roman" w:hint="default"/>
      </w:rPr>
    </w:lvl>
    <w:lvl w:ilvl="3" w:tplc="26421E98" w:tentative="1">
      <w:start w:val="1"/>
      <w:numFmt w:val="bullet"/>
      <w:lvlText w:val="•"/>
      <w:lvlJc w:val="left"/>
      <w:pPr>
        <w:tabs>
          <w:tab w:val="num" w:pos="2880"/>
        </w:tabs>
        <w:ind w:left="2880" w:hanging="360"/>
      </w:pPr>
      <w:rPr>
        <w:rFonts w:ascii="Times New Roman" w:hAnsi="Times New Roman" w:hint="default"/>
      </w:rPr>
    </w:lvl>
    <w:lvl w:ilvl="4" w:tplc="13228562" w:tentative="1">
      <w:start w:val="1"/>
      <w:numFmt w:val="bullet"/>
      <w:lvlText w:val="•"/>
      <w:lvlJc w:val="left"/>
      <w:pPr>
        <w:tabs>
          <w:tab w:val="num" w:pos="3600"/>
        </w:tabs>
        <w:ind w:left="3600" w:hanging="360"/>
      </w:pPr>
      <w:rPr>
        <w:rFonts w:ascii="Times New Roman" w:hAnsi="Times New Roman" w:hint="default"/>
      </w:rPr>
    </w:lvl>
    <w:lvl w:ilvl="5" w:tplc="77CAEF4C" w:tentative="1">
      <w:start w:val="1"/>
      <w:numFmt w:val="bullet"/>
      <w:lvlText w:val="•"/>
      <w:lvlJc w:val="left"/>
      <w:pPr>
        <w:tabs>
          <w:tab w:val="num" w:pos="4320"/>
        </w:tabs>
        <w:ind w:left="4320" w:hanging="360"/>
      </w:pPr>
      <w:rPr>
        <w:rFonts w:ascii="Times New Roman" w:hAnsi="Times New Roman" w:hint="default"/>
      </w:rPr>
    </w:lvl>
    <w:lvl w:ilvl="6" w:tplc="B508A0C2" w:tentative="1">
      <w:start w:val="1"/>
      <w:numFmt w:val="bullet"/>
      <w:lvlText w:val="•"/>
      <w:lvlJc w:val="left"/>
      <w:pPr>
        <w:tabs>
          <w:tab w:val="num" w:pos="5040"/>
        </w:tabs>
        <w:ind w:left="5040" w:hanging="360"/>
      </w:pPr>
      <w:rPr>
        <w:rFonts w:ascii="Times New Roman" w:hAnsi="Times New Roman" w:hint="default"/>
      </w:rPr>
    </w:lvl>
    <w:lvl w:ilvl="7" w:tplc="B7780978" w:tentative="1">
      <w:start w:val="1"/>
      <w:numFmt w:val="bullet"/>
      <w:lvlText w:val="•"/>
      <w:lvlJc w:val="left"/>
      <w:pPr>
        <w:tabs>
          <w:tab w:val="num" w:pos="5760"/>
        </w:tabs>
        <w:ind w:left="5760" w:hanging="360"/>
      </w:pPr>
      <w:rPr>
        <w:rFonts w:ascii="Times New Roman" w:hAnsi="Times New Roman" w:hint="default"/>
      </w:rPr>
    </w:lvl>
    <w:lvl w:ilvl="8" w:tplc="A0E604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5165091"/>
    <w:multiLevelType w:val="multilevel"/>
    <w:tmpl w:val="3570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E2D97"/>
    <w:multiLevelType w:val="hybridMultilevel"/>
    <w:tmpl w:val="70E696AC"/>
    <w:lvl w:ilvl="0" w:tplc="AA7031C2">
      <w:start w:val="1"/>
      <w:numFmt w:val="bullet"/>
      <w:lvlText w:val="•"/>
      <w:lvlJc w:val="left"/>
      <w:pPr>
        <w:tabs>
          <w:tab w:val="num" w:pos="720"/>
        </w:tabs>
        <w:ind w:left="720" w:hanging="360"/>
      </w:pPr>
      <w:rPr>
        <w:rFonts w:ascii="Times New Roman" w:hAnsi="Times New Roman" w:hint="default"/>
      </w:rPr>
    </w:lvl>
    <w:lvl w:ilvl="1" w:tplc="26DC157A" w:tentative="1">
      <w:start w:val="1"/>
      <w:numFmt w:val="bullet"/>
      <w:lvlText w:val="•"/>
      <w:lvlJc w:val="left"/>
      <w:pPr>
        <w:tabs>
          <w:tab w:val="num" w:pos="1440"/>
        </w:tabs>
        <w:ind w:left="1440" w:hanging="360"/>
      </w:pPr>
      <w:rPr>
        <w:rFonts w:ascii="Times New Roman" w:hAnsi="Times New Roman" w:hint="default"/>
      </w:rPr>
    </w:lvl>
    <w:lvl w:ilvl="2" w:tplc="5A0021D2" w:tentative="1">
      <w:start w:val="1"/>
      <w:numFmt w:val="bullet"/>
      <w:lvlText w:val="•"/>
      <w:lvlJc w:val="left"/>
      <w:pPr>
        <w:tabs>
          <w:tab w:val="num" w:pos="2160"/>
        </w:tabs>
        <w:ind w:left="2160" w:hanging="360"/>
      </w:pPr>
      <w:rPr>
        <w:rFonts w:ascii="Times New Roman" w:hAnsi="Times New Roman" w:hint="default"/>
      </w:rPr>
    </w:lvl>
    <w:lvl w:ilvl="3" w:tplc="B8EE1128" w:tentative="1">
      <w:start w:val="1"/>
      <w:numFmt w:val="bullet"/>
      <w:lvlText w:val="•"/>
      <w:lvlJc w:val="left"/>
      <w:pPr>
        <w:tabs>
          <w:tab w:val="num" w:pos="2880"/>
        </w:tabs>
        <w:ind w:left="2880" w:hanging="360"/>
      </w:pPr>
      <w:rPr>
        <w:rFonts w:ascii="Times New Roman" w:hAnsi="Times New Roman" w:hint="default"/>
      </w:rPr>
    </w:lvl>
    <w:lvl w:ilvl="4" w:tplc="8F46F704" w:tentative="1">
      <w:start w:val="1"/>
      <w:numFmt w:val="bullet"/>
      <w:lvlText w:val="•"/>
      <w:lvlJc w:val="left"/>
      <w:pPr>
        <w:tabs>
          <w:tab w:val="num" w:pos="3600"/>
        </w:tabs>
        <w:ind w:left="3600" w:hanging="360"/>
      </w:pPr>
      <w:rPr>
        <w:rFonts w:ascii="Times New Roman" w:hAnsi="Times New Roman" w:hint="default"/>
      </w:rPr>
    </w:lvl>
    <w:lvl w:ilvl="5" w:tplc="F6EC3C5A" w:tentative="1">
      <w:start w:val="1"/>
      <w:numFmt w:val="bullet"/>
      <w:lvlText w:val="•"/>
      <w:lvlJc w:val="left"/>
      <w:pPr>
        <w:tabs>
          <w:tab w:val="num" w:pos="4320"/>
        </w:tabs>
        <w:ind w:left="4320" w:hanging="360"/>
      </w:pPr>
      <w:rPr>
        <w:rFonts w:ascii="Times New Roman" w:hAnsi="Times New Roman" w:hint="default"/>
      </w:rPr>
    </w:lvl>
    <w:lvl w:ilvl="6" w:tplc="945C16BC" w:tentative="1">
      <w:start w:val="1"/>
      <w:numFmt w:val="bullet"/>
      <w:lvlText w:val="•"/>
      <w:lvlJc w:val="left"/>
      <w:pPr>
        <w:tabs>
          <w:tab w:val="num" w:pos="5040"/>
        </w:tabs>
        <w:ind w:left="5040" w:hanging="360"/>
      </w:pPr>
      <w:rPr>
        <w:rFonts w:ascii="Times New Roman" w:hAnsi="Times New Roman" w:hint="default"/>
      </w:rPr>
    </w:lvl>
    <w:lvl w:ilvl="7" w:tplc="ACA48E4C" w:tentative="1">
      <w:start w:val="1"/>
      <w:numFmt w:val="bullet"/>
      <w:lvlText w:val="•"/>
      <w:lvlJc w:val="left"/>
      <w:pPr>
        <w:tabs>
          <w:tab w:val="num" w:pos="5760"/>
        </w:tabs>
        <w:ind w:left="5760" w:hanging="360"/>
      </w:pPr>
      <w:rPr>
        <w:rFonts w:ascii="Times New Roman" w:hAnsi="Times New Roman" w:hint="default"/>
      </w:rPr>
    </w:lvl>
    <w:lvl w:ilvl="8" w:tplc="688E726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C1422D"/>
    <w:multiLevelType w:val="hybridMultilevel"/>
    <w:tmpl w:val="FBFEFE7C"/>
    <w:lvl w:ilvl="0" w:tplc="74D8E104">
      <w:start w:val="1"/>
      <w:numFmt w:val="bullet"/>
      <w:lvlText w:val="•"/>
      <w:lvlJc w:val="left"/>
      <w:pPr>
        <w:tabs>
          <w:tab w:val="num" w:pos="720"/>
        </w:tabs>
        <w:ind w:left="720" w:hanging="360"/>
      </w:pPr>
      <w:rPr>
        <w:rFonts w:ascii="Times New Roman" w:hAnsi="Times New Roman" w:hint="default"/>
      </w:rPr>
    </w:lvl>
    <w:lvl w:ilvl="1" w:tplc="14E05D72" w:tentative="1">
      <w:start w:val="1"/>
      <w:numFmt w:val="bullet"/>
      <w:lvlText w:val="•"/>
      <w:lvlJc w:val="left"/>
      <w:pPr>
        <w:tabs>
          <w:tab w:val="num" w:pos="1440"/>
        </w:tabs>
        <w:ind w:left="1440" w:hanging="360"/>
      </w:pPr>
      <w:rPr>
        <w:rFonts w:ascii="Times New Roman" w:hAnsi="Times New Roman" w:hint="default"/>
      </w:rPr>
    </w:lvl>
    <w:lvl w:ilvl="2" w:tplc="3B0A7960" w:tentative="1">
      <w:start w:val="1"/>
      <w:numFmt w:val="bullet"/>
      <w:lvlText w:val="•"/>
      <w:lvlJc w:val="left"/>
      <w:pPr>
        <w:tabs>
          <w:tab w:val="num" w:pos="2160"/>
        </w:tabs>
        <w:ind w:left="2160" w:hanging="360"/>
      </w:pPr>
      <w:rPr>
        <w:rFonts w:ascii="Times New Roman" w:hAnsi="Times New Roman" w:hint="default"/>
      </w:rPr>
    </w:lvl>
    <w:lvl w:ilvl="3" w:tplc="D6EA8E54" w:tentative="1">
      <w:start w:val="1"/>
      <w:numFmt w:val="bullet"/>
      <w:lvlText w:val="•"/>
      <w:lvlJc w:val="left"/>
      <w:pPr>
        <w:tabs>
          <w:tab w:val="num" w:pos="2880"/>
        </w:tabs>
        <w:ind w:left="2880" w:hanging="360"/>
      </w:pPr>
      <w:rPr>
        <w:rFonts w:ascii="Times New Roman" w:hAnsi="Times New Roman" w:hint="default"/>
      </w:rPr>
    </w:lvl>
    <w:lvl w:ilvl="4" w:tplc="D65AEDAC" w:tentative="1">
      <w:start w:val="1"/>
      <w:numFmt w:val="bullet"/>
      <w:lvlText w:val="•"/>
      <w:lvlJc w:val="left"/>
      <w:pPr>
        <w:tabs>
          <w:tab w:val="num" w:pos="3600"/>
        </w:tabs>
        <w:ind w:left="3600" w:hanging="360"/>
      </w:pPr>
      <w:rPr>
        <w:rFonts w:ascii="Times New Roman" w:hAnsi="Times New Roman" w:hint="default"/>
      </w:rPr>
    </w:lvl>
    <w:lvl w:ilvl="5" w:tplc="81AE72D8" w:tentative="1">
      <w:start w:val="1"/>
      <w:numFmt w:val="bullet"/>
      <w:lvlText w:val="•"/>
      <w:lvlJc w:val="left"/>
      <w:pPr>
        <w:tabs>
          <w:tab w:val="num" w:pos="4320"/>
        </w:tabs>
        <w:ind w:left="4320" w:hanging="360"/>
      </w:pPr>
      <w:rPr>
        <w:rFonts w:ascii="Times New Roman" w:hAnsi="Times New Roman" w:hint="default"/>
      </w:rPr>
    </w:lvl>
    <w:lvl w:ilvl="6" w:tplc="4CD85712" w:tentative="1">
      <w:start w:val="1"/>
      <w:numFmt w:val="bullet"/>
      <w:lvlText w:val="•"/>
      <w:lvlJc w:val="left"/>
      <w:pPr>
        <w:tabs>
          <w:tab w:val="num" w:pos="5040"/>
        </w:tabs>
        <w:ind w:left="5040" w:hanging="360"/>
      </w:pPr>
      <w:rPr>
        <w:rFonts w:ascii="Times New Roman" w:hAnsi="Times New Roman" w:hint="default"/>
      </w:rPr>
    </w:lvl>
    <w:lvl w:ilvl="7" w:tplc="D9EA797A" w:tentative="1">
      <w:start w:val="1"/>
      <w:numFmt w:val="bullet"/>
      <w:lvlText w:val="•"/>
      <w:lvlJc w:val="left"/>
      <w:pPr>
        <w:tabs>
          <w:tab w:val="num" w:pos="5760"/>
        </w:tabs>
        <w:ind w:left="5760" w:hanging="360"/>
      </w:pPr>
      <w:rPr>
        <w:rFonts w:ascii="Times New Roman" w:hAnsi="Times New Roman" w:hint="default"/>
      </w:rPr>
    </w:lvl>
    <w:lvl w:ilvl="8" w:tplc="D11A5FA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667706"/>
    <w:multiLevelType w:val="multilevel"/>
    <w:tmpl w:val="D796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D10EA2"/>
    <w:multiLevelType w:val="hybridMultilevel"/>
    <w:tmpl w:val="1250FECA"/>
    <w:lvl w:ilvl="0" w:tplc="5468A220">
      <w:start w:val="1"/>
      <w:numFmt w:val="bullet"/>
      <w:lvlText w:val="•"/>
      <w:lvlJc w:val="left"/>
      <w:pPr>
        <w:tabs>
          <w:tab w:val="num" w:pos="720"/>
        </w:tabs>
        <w:ind w:left="720" w:hanging="360"/>
      </w:pPr>
      <w:rPr>
        <w:rFonts w:ascii="Times New Roman" w:hAnsi="Times New Roman" w:hint="default"/>
      </w:rPr>
    </w:lvl>
    <w:lvl w:ilvl="1" w:tplc="243C55A2" w:tentative="1">
      <w:start w:val="1"/>
      <w:numFmt w:val="bullet"/>
      <w:lvlText w:val="•"/>
      <w:lvlJc w:val="left"/>
      <w:pPr>
        <w:tabs>
          <w:tab w:val="num" w:pos="1440"/>
        </w:tabs>
        <w:ind w:left="1440" w:hanging="360"/>
      </w:pPr>
      <w:rPr>
        <w:rFonts w:ascii="Times New Roman" w:hAnsi="Times New Roman" w:hint="default"/>
      </w:rPr>
    </w:lvl>
    <w:lvl w:ilvl="2" w:tplc="94E6EAA2" w:tentative="1">
      <w:start w:val="1"/>
      <w:numFmt w:val="bullet"/>
      <w:lvlText w:val="•"/>
      <w:lvlJc w:val="left"/>
      <w:pPr>
        <w:tabs>
          <w:tab w:val="num" w:pos="2160"/>
        </w:tabs>
        <w:ind w:left="2160" w:hanging="360"/>
      </w:pPr>
      <w:rPr>
        <w:rFonts w:ascii="Times New Roman" w:hAnsi="Times New Roman" w:hint="default"/>
      </w:rPr>
    </w:lvl>
    <w:lvl w:ilvl="3" w:tplc="D2AC8EDA" w:tentative="1">
      <w:start w:val="1"/>
      <w:numFmt w:val="bullet"/>
      <w:lvlText w:val="•"/>
      <w:lvlJc w:val="left"/>
      <w:pPr>
        <w:tabs>
          <w:tab w:val="num" w:pos="2880"/>
        </w:tabs>
        <w:ind w:left="2880" w:hanging="360"/>
      </w:pPr>
      <w:rPr>
        <w:rFonts w:ascii="Times New Roman" w:hAnsi="Times New Roman" w:hint="default"/>
      </w:rPr>
    </w:lvl>
    <w:lvl w:ilvl="4" w:tplc="CB669F24" w:tentative="1">
      <w:start w:val="1"/>
      <w:numFmt w:val="bullet"/>
      <w:lvlText w:val="•"/>
      <w:lvlJc w:val="left"/>
      <w:pPr>
        <w:tabs>
          <w:tab w:val="num" w:pos="3600"/>
        </w:tabs>
        <w:ind w:left="3600" w:hanging="360"/>
      </w:pPr>
      <w:rPr>
        <w:rFonts w:ascii="Times New Roman" w:hAnsi="Times New Roman" w:hint="default"/>
      </w:rPr>
    </w:lvl>
    <w:lvl w:ilvl="5" w:tplc="95263880" w:tentative="1">
      <w:start w:val="1"/>
      <w:numFmt w:val="bullet"/>
      <w:lvlText w:val="•"/>
      <w:lvlJc w:val="left"/>
      <w:pPr>
        <w:tabs>
          <w:tab w:val="num" w:pos="4320"/>
        </w:tabs>
        <w:ind w:left="4320" w:hanging="360"/>
      </w:pPr>
      <w:rPr>
        <w:rFonts w:ascii="Times New Roman" w:hAnsi="Times New Roman" w:hint="default"/>
      </w:rPr>
    </w:lvl>
    <w:lvl w:ilvl="6" w:tplc="FB0CC6A2" w:tentative="1">
      <w:start w:val="1"/>
      <w:numFmt w:val="bullet"/>
      <w:lvlText w:val="•"/>
      <w:lvlJc w:val="left"/>
      <w:pPr>
        <w:tabs>
          <w:tab w:val="num" w:pos="5040"/>
        </w:tabs>
        <w:ind w:left="5040" w:hanging="360"/>
      </w:pPr>
      <w:rPr>
        <w:rFonts w:ascii="Times New Roman" w:hAnsi="Times New Roman" w:hint="default"/>
      </w:rPr>
    </w:lvl>
    <w:lvl w:ilvl="7" w:tplc="DE2496E4" w:tentative="1">
      <w:start w:val="1"/>
      <w:numFmt w:val="bullet"/>
      <w:lvlText w:val="•"/>
      <w:lvlJc w:val="left"/>
      <w:pPr>
        <w:tabs>
          <w:tab w:val="num" w:pos="5760"/>
        </w:tabs>
        <w:ind w:left="5760" w:hanging="360"/>
      </w:pPr>
      <w:rPr>
        <w:rFonts w:ascii="Times New Roman" w:hAnsi="Times New Roman" w:hint="default"/>
      </w:rPr>
    </w:lvl>
    <w:lvl w:ilvl="8" w:tplc="473E84E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F3A3444"/>
    <w:multiLevelType w:val="hybridMultilevel"/>
    <w:tmpl w:val="BD24B0A0"/>
    <w:lvl w:ilvl="0" w:tplc="8948F206">
      <w:start w:val="1"/>
      <w:numFmt w:val="bullet"/>
      <w:lvlText w:val="•"/>
      <w:lvlJc w:val="left"/>
      <w:pPr>
        <w:tabs>
          <w:tab w:val="num" w:pos="720"/>
        </w:tabs>
        <w:ind w:left="720" w:hanging="360"/>
      </w:pPr>
      <w:rPr>
        <w:rFonts w:ascii="Times New Roman" w:hAnsi="Times New Roman" w:hint="default"/>
      </w:rPr>
    </w:lvl>
    <w:lvl w:ilvl="1" w:tplc="5E405786" w:tentative="1">
      <w:start w:val="1"/>
      <w:numFmt w:val="bullet"/>
      <w:lvlText w:val="•"/>
      <w:lvlJc w:val="left"/>
      <w:pPr>
        <w:tabs>
          <w:tab w:val="num" w:pos="1440"/>
        </w:tabs>
        <w:ind w:left="1440" w:hanging="360"/>
      </w:pPr>
      <w:rPr>
        <w:rFonts w:ascii="Times New Roman" w:hAnsi="Times New Roman" w:hint="default"/>
      </w:rPr>
    </w:lvl>
    <w:lvl w:ilvl="2" w:tplc="04A8FA22" w:tentative="1">
      <w:start w:val="1"/>
      <w:numFmt w:val="bullet"/>
      <w:lvlText w:val="•"/>
      <w:lvlJc w:val="left"/>
      <w:pPr>
        <w:tabs>
          <w:tab w:val="num" w:pos="2160"/>
        </w:tabs>
        <w:ind w:left="2160" w:hanging="360"/>
      </w:pPr>
      <w:rPr>
        <w:rFonts w:ascii="Times New Roman" w:hAnsi="Times New Roman" w:hint="default"/>
      </w:rPr>
    </w:lvl>
    <w:lvl w:ilvl="3" w:tplc="98A80A5A" w:tentative="1">
      <w:start w:val="1"/>
      <w:numFmt w:val="bullet"/>
      <w:lvlText w:val="•"/>
      <w:lvlJc w:val="left"/>
      <w:pPr>
        <w:tabs>
          <w:tab w:val="num" w:pos="2880"/>
        </w:tabs>
        <w:ind w:left="2880" w:hanging="360"/>
      </w:pPr>
      <w:rPr>
        <w:rFonts w:ascii="Times New Roman" w:hAnsi="Times New Roman" w:hint="default"/>
      </w:rPr>
    </w:lvl>
    <w:lvl w:ilvl="4" w:tplc="87962AE8" w:tentative="1">
      <w:start w:val="1"/>
      <w:numFmt w:val="bullet"/>
      <w:lvlText w:val="•"/>
      <w:lvlJc w:val="left"/>
      <w:pPr>
        <w:tabs>
          <w:tab w:val="num" w:pos="3600"/>
        </w:tabs>
        <w:ind w:left="3600" w:hanging="360"/>
      </w:pPr>
      <w:rPr>
        <w:rFonts w:ascii="Times New Roman" w:hAnsi="Times New Roman" w:hint="default"/>
      </w:rPr>
    </w:lvl>
    <w:lvl w:ilvl="5" w:tplc="527E38E2" w:tentative="1">
      <w:start w:val="1"/>
      <w:numFmt w:val="bullet"/>
      <w:lvlText w:val="•"/>
      <w:lvlJc w:val="left"/>
      <w:pPr>
        <w:tabs>
          <w:tab w:val="num" w:pos="4320"/>
        </w:tabs>
        <w:ind w:left="4320" w:hanging="360"/>
      </w:pPr>
      <w:rPr>
        <w:rFonts w:ascii="Times New Roman" w:hAnsi="Times New Roman" w:hint="default"/>
      </w:rPr>
    </w:lvl>
    <w:lvl w:ilvl="6" w:tplc="A2F624CC" w:tentative="1">
      <w:start w:val="1"/>
      <w:numFmt w:val="bullet"/>
      <w:lvlText w:val="•"/>
      <w:lvlJc w:val="left"/>
      <w:pPr>
        <w:tabs>
          <w:tab w:val="num" w:pos="5040"/>
        </w:tabs>
        <w:ind w:left="5040" w:hanging="360"/>
      </w:pPr>
      <w:rPr>
        <w:rFonts w:ascii="Times New Roman" w:hAnsi="Times New Roman" w:hint="default"/>
      </w:rPr>
    </w:lvl>
    <w:lvl w:ilvl="7" w:tplc="EEC6B3D0" w:tentative="1">
      <w:start w:val="1"/>
      <w:numFmt w:val="bullet"/>
      <w:lvlText w:val="•"/>
      <w:lvlJc w:val="left"/>
      <w:pPr>
        <w:tabs>
          <w:tab w:val="num" w:pos="5760"/>
        </w:tabs>
        <w:ind w:left="5760" w:hanging="360"/>
      </w:pPr>
      <w:rPr>
        <w:rFonts w:ascii="Times New Roman" w:hAnsi="Times New Roman" w:hint="default"/>
      </w:rPr>
    </w:lvl>
    <w:lvl w:ilvl="8" w:tplc="9F002ACC" w:tentative="1">
      <w:start w:val="1"/>
      <w:numFmt w:val="bullet"/>
      <w:lvlText w:val="•"/>
      <w:lvlJc w:val="left"/>
      <w:pPr>
        <w:tabs>
          <w:tab w:val="num" w:pos="6480"/>
        </w:tabs>
        <w:ind w:left="6480" w:hanging="360"/>
      </w:pPr>
      <w:rPr>
        <w:rFonts w:ascii="Times New Roman" w:hAnsi="Times New Roman" w:hint="default"/>
      </w:rPr>
    </w:lvl>
  </w:abstractNum>
  <w:num w:numId="1" w16cid:durableId="1021929894">
    <w:abstractNumId w:val="1"/>
  </w:num>
  <w:num w:numId="2" w16cid:durableId="1161193967">
    <w:abstractNumId w:val="6"/>
  </w:num>
  <w:num w:numId="3" w16cid:durableId="980426870">
    <w:abstractNumId w:val="0"/>
  </w:num>
  <w:num w:numId="4" w16cid:durableId="26488113">
    <w:abstractNumId w:val="5"/>
  </w:num>
  <w:num w:numId="5" w16cid:durableId="719476620">
    <w:abstractNumId w:val="3"/>
  </w:num>
  <w:num w:numId="6" w16cid:durableId="316306799">
    <w:abstractNumId w:val="8"/>
  </w:num>
  <w:num w:numId="7" w16cid:durableId="67726987">
    <w:abstractNumId w:val="9"/>
  </w:num>
  <w:num w:numId="8" w16cid:durableId="1236672102">
    <w:abstractNumId w:val="2"/>
  </w:num>
  <w:num w:numId="9" w16cid:durableId="558902646">
    <w:abstractNumId w:val="4"/>
  </w:num>
  <w:num w:numId="10" w16cid:durableId="695355187">
    <w:abstractNumId w:val="10"/>
  </w:num>
  <w:num w:numId="11" w16cid:durableId="1548447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9"/>
    <w:rsid w:val="0000776D"/>
    <w:rsid w:val="0004535D"/>
    <w:rsid w:val="000668BC"/>
    <w:rsid w:val="00080C1C"/>
    <w:rsid w:val="000A42F0"/>
    <w:rsid w:val="00176AD2"/>
    <w:rsid w:val="001D48A7"/>
    <w:rsid w:val="001F58E5"/>
    <w:rsid w:val="0026022F"/>
    <w:rsid w:val="002A3326"/>
    <w:rsid w:val="002E49DE"/>
    <w:rsid w:val="002E6277"/>
    <w:rsid w:val="003340CF"/>
    <w:rsid w:val="003524BC"/>
    <w:rsid w:val="00417A5F"/>
    <w:rsid w:val="00422F65"/>
    <w:rsid w:val="00495C7D"/>
    <w:rsid w:val="004F47BE"/>
    <w:rsid w:val="00566135"/>
    <w:rsid w:val="00577521"/>
    <w:rsid w:val="00584815"/>
    <w:rsid w:val="005914A5"/>
    <w:rsid w:val="005A4F7F"/>
    <w:rsid w:val="005F2306"/>
    <w:rsid w:val="00703D7D"/>
    <w:rsid w:val="00717342"/>
    <w:rsid w:val="007952E3"/>
    <w:rsid w:val="00821189"/>
    <w:rsid w:val="008600BE"/>
    <w:rsid w:val="00862B73"/>
    <w:rsid w:val="008C2294"/>
    <w:rsid w:val="008E5E21"/>
    <w:rsid w:val="00971B5F"/>
    <w:rsid w:val="00A55137"/>
    <w:rsid w:val="00AD7A9D"/>
    <w:rsid w:val="00B251E2"/>
    <w:rsid w:val="00B31709"/>
    <w:rsid w:val="00B412A4"/>
    <w:rsid w:val="00B72906"/>
    <w:rsid w:val="00BB34F5"/>
    <w:rsid w:val="00BC6180"/>
    <w:rsid w:val="00CD0B6F"/>
    <w:rsid w:val="00D32627"/>
    <w:rsid w:val="00DE3946"/>
    <w:rsid w:val="00E81812"/>
    <w:rsid w:val="00F3360F"/>
    <w:rsid w:val="00F347F4"/>
    <w:rsid w:val="00F47173"/>
    <w:rsid w:val="00F816BC"/>
    <w:rsid w:val="00F84BB5"/>
    <w:rsid w:val="00F95EEB"/>
    <w:rsid w:val="00F9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C47D"/>
  <w15:chartTrackingRefBased/>
  <w15:docId w15:val="{1EB1E786-FA27-4294-87EF-BFE73E39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709"/>
    <w:rPr>
      <w:rFonts w:eastAsiaTheme="majorEastAsia" w:cstheme="majorBidi"/>
      <w:color w:val="272727" w:themeColor="text1" w:themeTint="D8"/>
    </w:rPr>
  </w:style>
  <w:style w:type="paragraph" w:styleId="Title">
    <w:name w:val="Title"/>
    <w:basedOn w:val="Normal"/>
    <w:next w:val="Normal"/>
    <w:link w:val="TitleChar"/>
    <w:uiPriority w:val="10"/>
    <w:qFormat/>
    <w:rsid w:val="00B31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709"/>
    <w:pPr>
      <w:spacing w:before="160"/>
      <w:jc w:val="center"/>
    </w:pPr>
    <w:rPr>
      <w:i/>
      <w:iCs/>
      <w:color w:val="404040" w:themeColor="text1" w:themeTint="BF"/>
    </w:rPr>
  </w:style>
  <w:style w:type="character" w:customStyle="1" w:styleId="QuoteChar">
    <w:name w:val="Quote Char"/>
    <w:basedOn w:val="DefaultParagraphFont"/>
    <w:link w:val="Quote"/>
    <w:uiPriority w:val="29"/>
    <w:rsid w:val="00B31709"/>
    <w:rPr>
      <w:i/>
      <w:iCs/>
      <w:color w:val="404040" w:themeColor="text1" w:themeTint="BF"/>
    </w:rPr>
  </w:style>
  <w:style w:type="paragraph" w:styleId="ListParagraph">
    <w:name w:val="List Paragraph"/>
    <w:basedOn w:val="Normal"/>
    <w:uiPriority w:val="34"/>
    <w:qFormat/>
    <w:rsid w:val="00B31709"/>
    <w:pPr>
      <w:ind w:left="720"/>
      <w:contextualSpacing/>
    </w:pPr>
  </w:style>
  <w:style w:type="character" w:styleId="IntenseEmphasis">
    <w:name w:val="Intense Emphasis"/>
    <w:basedOn w:val="DefaultParagraphFont"/>
    <w:uiPriority w:val="21"/>
    <w:qFormat/>
    <w:rsid w:val="00B31709"/>
    <w:rPr>
      <w:i/>
      <w:iCs/>
      <w:color w:val="2F5496" w:themeColor="accent1" w:themeShade="BF"/>
    </w:rPr>
  </w:style>
  <w:style w:type="paragraph" w:styleId="IntenseQuote">
    <w:name w:val="Intense Quote"/>
    <w:basedOn w:val="Normal"/>
    <w:next w:val="Normal"/>
    <w:link w:val="IntenseQuoteChar"/>
    <w:uiPriority w:val="30"/>
    <w:qFormat/>
    <w:rsid w:val="00B31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709"/>
    <w:rPr>
      <w:i/>
      <w:iCs/>
      <w:color w:val="2F5496" w:themeColor="accent1" w:themeShade="BF"/>
    </w:rPr>
  </w:style>
  <w:style w:type="character" w:styleId="IntenseReference">
    <w:name w:val="Intense Reference"/>
    <w:basedOn w:val="DefaultParagraphFont"/>
    <w:uiPriority w:val="32"/>
    <w:qFormat/>
    <w:rsid w:val="00B31709"/>
    <w:rPr>
      <w:b/>
      <w:bCs/>
      <w:smallCaps/>
      <w:color w:val="2F5496" w:themeColor="accent1" w:themeShade="BF"/>
      <w:spacing w:val="5"/>
    </w:rPr>
  </w:style>
  <w:style w:type="paragraph" w:styleId="NormalWeb">
    <w:name w:val="Normal (Web)"/>
    <w:basedOn w:val="Normal"/>
    <w:uiPriority w:val="99"/>
    <w:semiHidden/>
    <w:unhideWhenUsed/>
    <w:rsid w:val="00B317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1282</Words>
  <Characters>6322</Characters>
  <Application>Microsoft Office Word</Application>
  <DocSecurity>0</DocSecurity>
  <Lines>154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Hill</dc:creator>
  <cp:keywords/>
  <dc:description/>
  <cp:lastModifiedBy>Sam Hill</cp:lastModifiedBy>
  <cp:revision>17</cp:revision>
  <dcterms:created xsi:type="dcterms:W3CDTF">2025-10-21T15:05:00Z</dcterms:created>
  <dcterms:modified xsi:type="dcterms:W3CDTF">2025-10-23T09:50:00Z</dcterms:modified>
</cp:coreProperties>
</file>