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BC2A9" w14:textId="77777777" w:rsidR="0058569E" w:rsidRDefault="0058569E" w:rsidP="0058569E">
      <w:pPr>
        <w:spacing w:after="0" w:line="240" w:lineRule="auto"/>
        <w:jc w:val="center"/>
        <w:rPr>
          <w:rFonts w:cstheme="minorHAnsi"/>
          <w:b/>
          <w:sz w:val="28"/>
          <w:szCs w:val="28"/>
        </w:rPr>
      </w:pPr>
    </w:p>
    <w:p w14:paraId="3E2770C3" w14:textId="77777777" w:rsidR="0058569E" w:rsidRDefault="0058569E" w:rsidP="0058569E">
      <w:pPr>
        <w:jc w:val="center"/>
        <w:rPr>
          <w:rFonts w:cstheme="minorHAnsi"/>
          <w:b/>
          <w:sz w:val="28"/>
          <w:szCs w:val="28"/>
        </w:rPr>
      </w:pPr>
      <w:bookmarkStart w:id="0" w:name="_Hlk490054433"/>
      <w:r>
        <w:rPr>
          <w:rFonts w:cstheme="minorHAnsi"/>
          <w:b/>
          <w:sz w:val="28"/>
          <w:szCs w:val="28"/>
        </w:rPr>
        <w:t>Paper 2: Writers’ viewpoints and perspectives (non-fiction)</w:t>
      </w:r>
    </w:p>
    <w:bookmarkEnd w:id="0"/>
    <w:p w14:paraId="0A1DB87E" w14:textId="77777777" w:rsidR="0058569E" w:rsidRDefault="0058569E" w:rsidP="0058569E">
      <w:pPr>
        <w:spacing w:after="0"/>
        <w:jc w:val="center"/>
        <w:rPr>
          <w:b/>
        </w:rPr>
      </w:pPr>
      <w:r w:rsidRPr="0012348E">
        <w:rPr>
          <w:b/>
        </w:rPr>
        <w:t>Section A: Reading</w:t>
      </w:r>
    </w:p>
    <w:p w14:paraId="313B7BF0" w14:textId="77777777" w:rsidR="0058569E" w:rsidRDefault="0058569E" w:rsidP="0058569E">
      <w:pPr>
        <w:spacing w:after="0"/>
        <w:jc w:val="center"/>
      </w:pPr>
      <w:r w:rsidRPr="0012348E">
        <w:rPr>
          <w:b/>
        </w:rPr>
        <w:t xml:space="preserve"> </w:t>
      </w:r>
      <w:r>
        <w:t xml:space="preserve">Answer all questions in this section. </w:t>
      </w:r>
    </w:p>
    <w:p w14:paraId="520E6893" w14:textId="77777777" w:rsidR="0058569E" w:rsidRDefault="0058569E" w:rsidP="0058569E">
      <w:pPr>
        <w:spacing w:after="0"/>
        <w:jc w:val="center"/>
      </w:pPr>
      <w:r>
        <w:t>You are advised to spend about 45 minutes on this section.</w:t>
      </w:r>
    </w:p>
    <w:p w14:paraId="0DCEA6B2" w14:textId="77777777" w:rsidR="0058569E" w:rsidRDefault="0058569E" w:rsidP="0058569E">
      <w:pPr>
        <w:spacing w:after="0"/>
        <w:jc w:val="center"/>
        <w:rPr>
          <w:rFonts w:cstheme="minorHAnsi"/>
          <w:b/>
          <w:sz w:val="40"/>
          <w:szCs w:val="40"/>
        </w:rPr>
      </w:pPr>
    </w:p>
    <w:p w14:paraId="4BDDC598" w14:textId="77777777" w:rsidR="0058569E" w:rsidRPr="0012348E" w:rsidRDefault="0058569E" w:rsidP="0058569E">
      <w:pPr>
        <w:pStyle w:val="Default"/>
        <w:numPr>
          <w:ilvl w:val="0"/>
          <w:numId w:val="1"/>
        </w:numPr>
        <w:rPr>
          <w:rFonts w:asciiTheme="minorHAnsi" w:hAnsiTheme="minorHAnsi" w:cstheme="minorHAnsi"/>
          <w:color w:val="auto"/>
        </w:rPr>
      </w:pPr>
      <w:r w:rsidRPr="0012348E">
        <w:rPr>
          <w:rFonts w:asciiTheme="minorHAnsi" w:hAnsiTheme="minorHAnsi" w:cstheme="minorHAnsi"/>
          <w:color w:val="auto"/>
        </w:rPr>
        <w:t xml:space="preserve">Read again </w:t>
      </w:r>
      <w:r w:rsidRPr="0012348E">
        <w:rPr>
          <w:rFonts w:asciiTheme="minorHAnsi" w:hAnsiTheme="minorHAnsi" w:cstheme="minorHAnsi"/>
          <w:b/>
          <w:bCs/>
          <w:color w:val="auto"/>
        </w:rPr>
        <w:t>Source A</w:t>
      </w:r>
      <w:r w:rsidRPr="0012348E">
        <w:rPr>
          <w:rFonts w:asciiTheme="minorHAnsi" w:hAnsiTheme="minorHAnsi" w:cstheme="minorHAnsi"/>
          <w:color w:val="auto"/>
        </w:rPr>
        <w:t xml:space="preserve">, from </w:t>
      </w:r>
      <w:r w:rsidRPr="001B04CD">
        <w:rPr>
          <w:rFonts w:asciiTheme="minorHAnsi" w:hAnsiTheme="minorHAnsi" w:cstheme="minorHAnsi"/>
          <w:b/>
          <w:color w:val="auto"/>
        </w:rPr>
        <w:t>Lines 12 to 22</w:t>
      </w:r>
      <w:r w:rsidRPr="0012348E">
        <w:rPr>
          <w:rFonts w:asciiTheme="minorHAnsi" w:hAnsiTheme="minorHAnsi" w:cstheme="minorHAnsi"/>
          <w:color w:val="auto"/>
        </w:rPr>
        <w:t xml:space="preserve"> (Paragraph 2). </w:t>
      </w:r>
    </w:p>
    <w:p w14:paraId="15F22446" w14:textId="77777777" w:rsidR="0058569E" w:rsidRDefault="0058569E" w:rsidP="0058569E">
      <w:pPr>
        <w:pStyle w:val="Default"/>
        <w:ind w:firstLine="720"/>
        <w:rPr>
          <w:rFonts w:asciiTheme="minorHAnsi" w:hAnsiTheme="minorHAnsi" w:cstheme="minorHAnsi"/>
          <w:color w:val="auto"/>
          <w:u w:val="single"/>
        </w:rPr>
      </w:pPr>
    </w:p>
    <w:p w14:paraId="056652EC" w14:textId="77777777" w:rsidR="0058569E" w:rsidRDefault="0058569E" w:rsidP="0058569E">
      <w:pPr>
        <w:pStyle w:val="Default"/>
        <w:ind w:firstLine="720"/>
        <w:rPr>
          <w:rFonts w:asciiTheme="minorHAnsi" w:hAnsiTheme="minorHAnsi" w:cstheme="minorHAnsi"/>
          <w:color w:val="auto"/>
        </w:rPr>
      </w:pPr>
      <w:r w:rsidRPr="00544B6D">
        <w:rPr>
          <w:rFonts w:asciiTheme="minorHAnsi" w:hAnsiTheme="minorHAnsi" w:cstheme="minorHAnsi"/>
          <w:color w:val="auto"/>
          <w:u w:val="single"/>
        </w:rPr>
        <w:t xml:space="preserve">Choose </w:t>
      </w:r>
      <w:r w:rsidRPr="00544B6D">
        <w:rPr>
          <w:rFonts w:asciiTheme="minorHAnsi" w:hAnsiTheme="minorHAnsi" w:cstheme="minorHAnsi"/>
          <w:b/>
          <w:bCs/>
          <w:color w:val="auto"/>
          <w:u w:val="single"/>
        </w:rPr>
        <w:t xml:space="preserve">four </w:t>
      </w:r>
      <w:r w:rsidRPr="00544B6D">
        <w:rPr>
          <w:rFonts w:asciiTheme="minorHAnsi" w:hAnsiTheme="minorHAnsi" w:cstheme="minorHAnsi"/>
          <w:color w:val="auto"/>
          <w:u w:val="single"/>
        </w:rPr>
        <w:t>statements</w:t>
      </w:r>
      <w:r w:rsidRPr="00545C46">
        <w:rPr>
          <w:rFonts w:asciiTheme="minorHAnsi" w:hAnsiTheme="minorHAnsi" w:cstheme="minorHAnsi"/>
          <w:color w:val="auto"/>
        </w:rPr>
        <w:t xml:space="preserve"> below which are TRUE. </w:t>
      </w:r>
      <w:r>
        <w:rPr>
          <w:rFonts w:asciiTheme="minorHAnsi" w:hAnsiTheme="minorHAnsi" w:cstheme="minorHAnsi"/>
          <w:color w:val="auto"/>
        </w:rPr>
        <w:tab/>
      </w:r>
    </w:p>
    <w:p w14:paraId="4187D1C5" w14:textId="77777777" w:rsidR="0058569E" w:rsidRDefault="0058569E" w:rsidP="0058569E">
      <w:pPr>
        <w:pStyle w:val="Default"/>
        <w:numPr>
          <w:ilvl w:val="0"/>
          <w:numId w:val="3"/>
        </w:numPr>
        <w:rPr>
          <w:rFonts w:asciiTheme="minorHAnsi" w:hAnsiTheme="minorHAnsi" w:cstheme="minorHAnsi"/>
          <w:color w:val="auto"/>
        </w:rPr>
      </w:pPr>
      <w:r w:rsidRPr="001B04CD">
        <w:rPr>
          <w:rFonts w:asciiTheme="minorHAnsi" w:hAnsiTheme="minorHAnsi" w:cstheme="minorHAnsi"/>
          <w:color w:val="auto"/>
        </w:rPr>
        <w:t xml:space="preserve">Shade the boxes of the ones that you think are true. </w:t>
      </w:r>
    </w:p>
    <w:p w14:paraId="12874896" w14:textId="77777777" w:rsidR="0058569E" w:rsidRDefault="0058569E" w:rsidP="0058569E">
      <w:pPr>
        <w:pStyle w:val="Default"/>
        <w:numPr>
          <w:ilvl w:val="0"/>
          <w:numId w:val="3"/>
        </w:numPr>
        <w:rPr>
          <w:rFonts w:asciiTheme="minorHAnsi" w:hAnsiTheme="minorHAnsi" w:cstheme="minorHAnsi"/>
          <w:b/>
          <w:bCs/>
          <w:color w:val="auto"/>
        </w:rPr>
      </w:pPr>
      <w:r w:rsidRPr="001B04CD">
        <w:rPr>
          <w:rFonts w:asciiTheme="minorHAnsi" w:hAnsiTheme="minorHAnsi" w:cstheme="minorHAnsi"/>
          <w:color w:val="auto"/>
        </w:rPr>
        <w:t>Choose a maximum of four statements.</w:t>
      </w:r>
      <w:r>
        <w:rPr>
          <w:rFonts w:asciiTheme="minorHAnsi" w:hAnsiTheme="minorHAnsi" w:cstheme="minorHAnsi"/>
          <w:color w:val="auto"/>
        </w:rPr>
        <w:tab/>
      </w:r>
      <w:r>
        <w:rPr>
          <w:rFonts w:asciiTheme="minorHAnsi" w:hAnsiTheme="minorHAnsi" w:cstheme="minorHAnsi"/>
          <w:color w:val="auto"/>
        </w:rPr>
        <w:tab/>
      </w:r>
      <w:r w:rsidRPr="00545C46">
        <w:rPr>
          <w:rFonts w:asciiTheme="minorHAnsi" w:hAnsiTheme="minorHAnsi" w:cstheme="minorHAnsi"/>
          <w:b/>
          <w:bCs/>
          <w:color w:val="auto"/>
        </w:rPr>
        <w:t>[4 marks] AO1</w:t>
      </w:r>
    </w:p>
    <w:p w14:paraId="6AF86A0C" w14:textId="77777777" w:rsidR="0058569E" w:rsidRPr="00567324" w:rsidRDefault="0058569E" w:rsidP="0058569E">
      <w:pPr>
        <w:pStyle w:val="Default"/>
        <w:ind w:left="1440"/>
        <w:rPr>
          <w:rFonts w:asciiTheme="minorHAnsi" w:hAnsiTheme="minorHAnsi" w:cstheme="minorHAnsi"/>
          <w:b/>
          <w:bCs/>
          <w:color w:val="auto"/>
        </w:rPr>
      </w:pPr>
    </w:p>
    <w:tbl>
      <w:tblPr>
        <w:tblStyle w:val="TableGrid"/>
        <w:tblW w:w="0" w:type="auto"/>
        <w:tblLook w:val="04A0" w:firstRow="1" w:lastRow="0" w:firstColumn="1" w:lastColumn="0" w:noHBand="0" w:noVBand="1"/>
      </w:tblPr>
      <w:tblGrid>
        <w:gridCol w:w="355"/>
        <w:gridCol w:w="8150"/>
        <w:gridCol w:w="511"/>
      </w:tblGrid>
      <w:tr w:rsidR="0058569E" w:rsidRPr="005D31DB" w14:paraId="279790D7" w14:textId="77777777" w:rsidTr="00D77E5D">
        <w:tc>
          <w:tcPr>
            <w:tcW w:w="355" w:type="dxa"/>
          </w:tcPr>
          <w:p w14:paraId="57093A1B" w14:textId="77777777" w:rsidR="0058569E" w:rsidRPr="005D31DB" w:rsidRDefault="0058569E" w:rsidP="00D77E5D">
            <w:pPr>
              <w:jc w:val="both"/>
            </w:pPr>
            <w:r>
              <w:t>A</w:t>
            </w:r>
          </w:p>
        </w:tc>
        <w:tc>
          <w:tcPr>
            <w:tcW w:w="9279" w:type="dxa"/>
          </w:tcPr>
          <w:p w14:paraId="1806FF71" w14:textId="77777777" w:rsidR="0058569E" w:rsidRPr="005D31DB" w:rsidRDefault="0058569E" w:rsidP="00D77E5D">
            <w:pPr>
              <w:jc w:val="both"/>
            </w:pPr>
            <w:r w:rsidRPr="005D31DB">
              <w:t xml:space="preserve">The Nazis and Fascists were Christian patriots saving Spain from a Russian dictatorship. </w:t>
            </w:r>
          </w:p>
        </w:tc>
        <w:tc>
          <w:tcPr>
            <w:tcW w:w="560" w:type="dxa"/>
          </w:tcPr>
          <w:p w14:paraId="5F825F86" w14:textId="77777777" w:rsidR="0058569E" w:rsidRPr="005D31DB" w:rsidRDefault="0058569E" w:rsidP="00D77E5D">
            <w:pPr>
              <w:jc w:val="both"/>
            </w:pPr>
          </w:p>
        </w:tc>
      </w:tr>
      <w:tr w:rsidR="0058569E" w:rsidRPr="005D31DB" w14:paraId="1F670765" w14:textId="77777777" w:rsidTr="00D77E5D">
        <w:tc>
          <w:tcPr>
            <w:tcW w:w="355" w:type="dxa"/>
          </w:tcPr>
          <w:p w14:paraId="7C9C56ED" w14:textId="77777777" w:rsidR="0058569E" w:rsidRPr="005D31DB" w:rsidRDefault="0058569E" w:rsidP="00D77E5D">
            <w:pPr>
              <w:jc w:val="both"/>
            </w:pPr>
            <w:r>
              <w:t>B</w:t>
            </w:r>
          </w:p>
        </w:tc>
        <w:tc>
          <w:tcPr>
            <w:tcW w:w="9279" w:type="dxa"/>
          </w:tcPr>
          <w:p w14:paraId="14BFC59A" w14:textId="77777777" w:rsidR="0058569E" w:rsidRPr="005D31DB" w:rsidRDefault="0058569E" w:rsidP="00D77E5D">
            <w:pPr>
              <w:jc w:val="both"/>
            </w:pPr>
            <w:r w:rsidRPr="005D31DB">
              <w:t>The Fascists claimed that there were daily massacres in Government Spain.</w:t>
            </w:r>
          </w:p>
        </w:tc>
        <w:tc>
          <w:tcPr>
            <w:tcW w:w="560" w:type="dxa"/>
          </w:tcPr>
          <w:p w14:paraId="1C0C5008" w14:textId="77777777" w:rsidR="0058569E" w:rsidRPr="005D31DB" w:rsidRDefault="0058569E" w:rsidP="00D77E5D">
            <w:pPr>
              <w:jc w:val="both"/>
            </w:pPr>
          </w:p>
        </w:tc>
      </w:tr>
      <w:tr w:rsidR="0058569E" w:rsidRPr="005D31DB" w14:paraId="3E63DB78" w14:textId="77777777" w:rsidTr="00D77E5D">
        <w:tc>
          <w:tcPr>
            <w:tcW w:w="355" w:type="dxa"/>
          </w:tcPr>
          <w:p w14:paraId="4E9361EA" w14:textId="77777777" w:rsidR="0058569E" w:rsidRPr="005D31DB" w:rsidRDefault="0058569E" w:rsidP="00D77E5D">
            <w:pPr>
              <w:jc w:val="both"/>
            </w:pPr>
            <w:r>
              <w:t>C</w:t>
            </w:r>
          </w:p>
        </w:tc>
        <w:tc>
          <w:tcPr>
            <w:tcW w:w="9279" w:type="dxa"/>
          </w:tcPr>
          <w:p w14:paraId="07203F01" w14:textId="77777777" w:rsidR="0058569E" w:rsidRPr="005D31DB" w:rsidRDefault="0058569E" w:rsidP="00D77E5D">
            <w:pPr>
              <w:jc w:val="both"/>
            </w:pPr>
            <w:r w:rsidRPr="005D31DB">
              <w:t xml:space="preserve">There was a huge Russian army in Spain. </w:t>
            </w:r>
          </w:p>
        </w:tc>
        <w:tc>
          <w:tcPr>
            <w:tcW w:w="560" w:type="dxa"/>
          </w:tcPr>
          <w:p w14:paraId="7B1DB98A" w14:textId="77777777" w:rsidR="0058569E" w:rsidRPr="005D31DB" w:rsidRDefault="0058569E" w:rsidP="00D77E5D">
            <w:pPr>
              <w:jc w:val="both"/>
            </w:pPr>
          </w:p>
        </w:tc>
      </w:tr>
      <w:tr w:rsidR="0058569E" w:rsidRPr="005D31DB" w14:paraId="34B8CC92" w14:textId="77777777" w:rsidTr="00D77E5D">
        <w:tc>
          <w:tcPr>
            <w:tcW w:w="355" w:type="dxa"/>
          </w:tcPr>
          <w:p w14:paraId="17E759A5" w14:textId="77777777" w:rsidR="0058569E" w:rsidRPr="005D31DB" w:rsidRDefault="0058569E" w:rsidP="00D77E5D">
            <w:pPr>
              <w:jc w:val="both"/>
            </w:pPr>
            <w:r>
              <w:t>D</w:t>
            </w:r>
          </w:p>
        </w:tc>
        <w:tc>
          <w:tcPr>
            <w:tcW w:w="9279" w:type="dxa"/>
          </w:tcPr>
          <w:p w14:paraId="2166DA9F" w14:textId="77777777" w:rsidR="0058569E" w:rsidRPr="005D31DB" w:rsidRDefault="0058569E" w:rsidP="00D77E5D">
            <w:pPr>
              <w:jc w:val="both"/>
            </w:pPr>
            <w:r w:rsidRPr="005D31DB">
              <w:t xml:space="preserve">Followers of General Franco believed in the presence of the Russian army. </w:t>
            </w:r>
          </w:p>
        </w:tc>
        <w:tc>
          <w:tcPr>
            <w:tcW w:w="560" w:type="dxa"/>
          </w:tcPr>
          <w:p w14:paraId="01DDCAC6" w14:textId="77777777" w:rsidR="0058569E" w:rsidRPr="005D31DB" w:rsidRDefault="0058569E" w:rsidP="00D77E5D">
            <w:pPr>
              <w:jc w:val="both"/>
            </w:pPr>
          </w:p>
        </w:tc>
      </w:tr>
      <w:tr w:rsidR="0058569E" w:rsidRPr="005D31DB" w14:paraId="3C096305" w14:textId="77777777" w:rsidTr="00D77E5D">
        <w:tc>
          <w:tcPr>
            <w:tcW w:w="355" w:type="dxa"/>
          </w:tcPr>
          <w:p w14:paraId="308CD130" w14:textId="77777777" w:rsidR="0058569E" w:rsidRPr="005D31DB" w:rsidRDefault="0058569E" w:rsidP="00D77E5D">
            <w:pPr>
              <w:jc w:val="both"/>
            </w:pPr>
            <w:r>
              <w:t>E</w:t>
            </w:r>
          </w:p>
        </w:tc>
        <w:tc>
          <w:tcPr>
            <w:tcW w:w="9279" w:type="dxa"/>
          </w:tcPr>
          <w:p w14:paraId="2541E83E" w14:textId="77777777" w:rsidR="0058569E" w:rsidRPr="005D31DB" w:rsidRDefault="0058569E" w:rsidP="00D77E5D">
            <w:pPr>
              <w:jc w:val="both"/>
            </w:pPr>
            <w:r w:rsidRPr="005D31DB">
              <w:t xml:space="preserve">There were a few Russian technicians in Spain. </w:t>
            </w:r>
          </w:p>
        </w:tc>
        <w:tc>
          <w:tcPr>
            <w:tcW w:w="560" w:type="dxa"/>
          </w:tcPr>
          <w:p w14:paraId="6C776923" w14:textId="77777777" w:rsidR="0058569E" w:rsidRPr="005D31DB" w:rsidRDefault="0058569E" w:rsidP="00D77E5D">
            <w:pPr>
              <w:jc w:val="both"/>
            </w:pPr>
          </w:p>
        </w:tc>
      </w:tr>
      <w:tr w:rsidR="0058569E" w:rsidRPr="005D31DB" w14:paraId="19D4A655" w14:textId="77777777" w:rsidTr="00D77E5D">
        <w:tc>
          <w:tcPr>
            <w:tcW w:w="355" w:type="dxa"/>
          </w:tcPr>
          <w:p w14:paraId="4F2881AB" w14:textId="77777777" w:rsidR="0058569E" w:rsidRPr="005D31DB" w:rsidRDefault="0058569E" w:rsidP="00D77E5D">
            <w:pPr>
              <w:jc w:val="both"/>
            </w:pPr>
            <w:r>
              <w:t>F</w:t>
            </w:r>
          </w:p>
        </w:tc>
        <w:tc>
          <w:tcPr>
            <w:tcW w:w="9279" w:type="dxa"/>
          </w:tcPr>
          <w:p w14:paraId="60036891" w14:textId="77777777" w:rsidR="0058569E" w:rsidRPr="005D31DB" w:rsidRDefault="0058569E" w:rsidP="00D77E5D">
            <w:pPr>
              <w:jc w:val="both"/>
            </w:pPr>
            <w:r w:rsidRPr="005D31DB">
              <w:t>Many foreigners fought in Spain.</w:t>
            </w:r>
          </w:p>
        </w:tc>
        <w:tc>
          <w:tcPr>
            <w:tcW w:w="560" w:type="dxa"/>
          </w:tcPr>
          <w:p w14:paraId="7DCF6EA5" w14:textId="77777777" w:rsidR="0058569E" w:rsidRPr="005D31DB" w:rsidRDefault="0058569E" w:rsidP="00D77E5D">
            <w:pPr>
              <w:jc w:val="both"/>
            </w:pPr>
          </w:p>
        </w:tc>
      </w:tr>
      <w:tr w:rsidR="0058569E" w:rsidRPr="005D31DB" w14:paraId="74A8CA90" w14:textId="77777777" w:rsidTr="00D77E5D">
        <w:tc>
          <w:tcPr>
            <w:tcW w:w="355" w:type="dxa"/>
          </w:tcPr>
          <w:p w14:paraId="0DFDBE0F" w14:textId="77777777" w:rsidR="0058569E" w:rsidRPr="005D31DB" w:rsidRDefault="0058569E" w:rsidP="00D77E5D">
            <w:pPr>
              <w:jc w:val="both"/>
            </w:pPr>
            <w:r>
              <w:t>G</w:t>
            </w:r>
          </w:p>
        </w:tc>
        <w:tc>
          <w:tcPr>
            <w:tcW w:w="9279" w:type="dxa"/>
          </w:tcPr>
          <w:p w14:paraId="5A70FB3F" w14:textId="77777777" w:rsidR="0058569E" w:rsidRPr="005D31DB" w:rsidRDefault="0058569E" w:rsidP="00D77E5D">
            <w:pPr>
              <w:jc w:val="both"/>
            </w:pPr>
            <w:r w:rsidRPr="005D31DB">
              <w:t xml:space="preserve">Franco propagandists spent a lot of time in Government Spain. </w:t>
            </w:r>
          </w:p>
        </w:tc>
        <w:tc>
          <w:tcPr>
            <w:tcW w:w="560" w:type="dxa"/>
          </w:tcPr>
          <w:p w14:paraId="3B6389C3" w14:textId="77777777" w:rsidR="0058569E" w:rsidRPr="005D31DB" w:rsidRDefault="0058569E" w:rsidP="00D77E5D">
            <w:pPr>
              <w:jc w:val="both"/>
            </w:pPr>
          </w:p>
        </w:tc>
      </w:tr>
    </w:tbl>
    <w:p w14:paraId="0A6FF685" w14:textId="77777777" w:rsidR="0058569E" w:rsidRDefault="0058569E" w:rsidP="0058569E">
      <w:pPr>
        <w:pStyle w:val="Default"/>
        <w:rPr>
          <w:rFonts w:asciiTheme="minorHAnsi" w:hAnsiTheme="minorHAnsi" w:cstheme="minorHAnsi"/>
          <w:color w:val="auto"/>
        </w:rPr>
      </w:pPr>
    </w:p>
    <w:p w14:paraId="0450F7B4" w14:textId="77777777" w:rsidR="0058569E" w:rsidRPr="00545C46" w:rsidRDefault="0058569E" w:rsidP="0058569E">
      <w:pPr>
        <w:pStyle w:val="Default"/>
        <w:numPr>
          <w:ilvl w:val="0"/>
          <w:numId w:val="1"/>
        </w:numPr>
        <w:rPr>
          <w:rFonts w:asciiTheme="minorHAnsi" w:hAnsiTheme="minorHAnsi" w:cstheme="minorHAnsi"/>
          <w:color w:val="auto"/>
        </w:rPr>
      </w:pPr>
      <w:r w:rsidRPr="00545C46">
        <w:rPr>
          <w:rFonts w:asciiTheme="minorHAnsi" w:hAnsiTheme="minorHAnsi" w:cstheme="minorHAnsi"/>
          <w:color w:val="auto"/>
        </w:rPr>
        <w:t xml:space="preserve">You need to refer to </w:t>
      </w:r>
      <w:r>
        <w:rPr>
          <w:rFonts w:asciiTheme="minorHAnsi" w:hAnsiTheme="minorHAnsi" w:cstheme="minorHAnsi"/>
          <w:b/>
          <w:bCs/>
          <w:color w:val="auto"/>
        </w:rPr>
        <w:t>Source</w:t>
      </w:r>
      <w:r w:rsidRPr="00545C46">
        <w:rPr>
          <w:rFonts w:asciiTheme="minorHAnsi" w:hAnsiTheme="minorHAnsi" w:cstheme="minorHAnsi"/>
          <w:b/>
          <w:bCs/>
          <w:color w:val="auto"/>
        </w:rPr>
        <w:t xml:space="preserve"> A </w:t>
      </w:r>
      <w:r w:rsidRPr="00545C46">
        <w:rPr>
          <w:rFonts w:asciiTheme="minorHAnsi" w:hAnsiTheme="minorHAnsi" w:cstheme="minorHAnsi"/>
          <w:color w:val="auto"/>
        </w:rPr>
        <w:t xml:space="preserve">and </w:t>
      </w:r>
      <w:r>
        <w:rPr>
          <w:rFonts w:asciiTheme="minorHAnsi" w:hAnsiTheme="minorHAnsi" w:cstheme="minorHAnsi"/>
          <w:b/>
          <w:bCs/>
          <w:color w:val="auto"/>
        </w:rPr>
        <w:t>Source</w:t>
      </w:r>
      <w:r w:rsidRPr="00545C46">
        <w:rPr>
          <w:rFonts w:asciiTheme="minorHAnsi" w:hAnsiTheme="minorHAnsi" w:cstheme="minorHAnsi"/>
          <w:b/>
          <w:bCs/>
          <w:color w:val="auto"/>
        </w:rPr>
        <w:t xml:space="preserve"> B </w:t>
      </w:r>
      <w:r w:rsidRPr="00545C46">
        <w:rPr>
          <w:rFonts w:asciiTheme="minorHAnsi" w:hAnsiTheme="minorHAnsi" w:cstheme="minorHAnsi"/>
          <w:color w:val="auto"/>
        </w:rPr>
        <w:t xml:space="preserve">for this question: </w:t>
      </w:r>
    </w:p>
    <w:p w14:paraId="313B6E63" w14:textId="77777777" w:rsidR="0058569E" w:rsidRDefault="0058569E" w:rsidP="0058569E">
      <w:pPr>
        <w:pStyle w:val="Default"/>
        <w:ind w:firstLine="720"/>
        <w:rPr>
          <w:rFonts w:asciiTheme="minorHAnsi" w:hAnsiTheme="minorHAnsi" w:cstheme="minorHAnsi"/>
          <w:color w:val="auto"/>
        </w:rPr>
      </w:pPr>
      <w:r w:rsidRPr="00545C46">
        <w:rPr>
          <w:rFonts w:asciiTheme="minorHAnsi" w:hAnsiTheme="minorHAnsi" w:cstheme="minorHAnsi"/>
          <w:color w:val="auto"/>
        </w:rPr>
        <w:t xml:space="preserve">Use details from </w:t>
      </w:r>
      <w:r w:rsidRPr="00545C46">
        <w:rPr>
          <w:rFonts w:asciiTheme="minorHAnsi" w:hAnsiTheme="minorHAnsi" w:cstheme="minorHAnsi"/>
          <w:b/>
          <w:bCs/>
          <w:color w:val="auto"/>
        </w:rPr>
        <w:t xml:space="preserve">both </w:t>
      </w:r>
      <w:r>
        <w:rPr>
          <w:rFonts w:asciiTheme="minorHAnsi" w:hAnsiTheme="minorHAnsi" w:cstheme="minorHAnsi"/>
          <w:color w:val="auto"/>
        </w:rPr>
        <w:t>Source</w:t>
      </w:r>
      <w:r w:rsidRPr="00545C46">
        <w:rPr>
          <w:rFonts w:asciiTheme="minorHAnsi" w:hAnsiTheme="minorHAnsi" w:cstheme="minorHAnsi"/>
          <w:color w:val="auto"/>
        </w:rPr>
        <w:t xml:space="preserve">s. </w:t>
      </w:r>
      <w:r w:rsidRPr="00544B6D">
        <w:rPr>
          <w:rFonts w:asciiTheme="minorHAnsi" w:hAnsiTheme="minorHAnsi" w:cstheme="minorHAnsi"/>
          <w:color w:val="auto"/>
          <w:u w:val="single"/>
        </w:rPr>
        <w:t>Write a summary</w:t>
      </w:r>
      <w:r w:rsidRPr="00545C46">
        <w:rPr>
          <w:rFonts w:asciiTheme="minorHAnsi" w:hAnsiTheme="minorHAnsi" w:cstheme="minorHAnsi"/>
          <w:color w:val="auto"/>
        </w:rPr>
        <w:t xml:space="preserve"> of the differences between</w:t>
      </w:r>
      <w:r>
        <w:rPr>
          <w:rFonts w:asciiTheme="minorHAnsi" w:hAnsiTheme="minorHAnsi" w:cstheme="minorHAnsi"/>
          <w:color w:val="auto"/>
        </w:rPr>
        <w:t xml:space="preserve"> the writer’s enemy in each of the two articles (the Fascists and Nazis in Source A; the Russians in Source B).</w:t>
      </w:r>
    </w:p>
    <w:p w14:paraId="50069611" w14:textId="77777777" w:rsidR="0058569E" w:rsidRDefault="0058569E" w:rsidP="0058569E">
      <w:pPr>
        <w:pStyle w:val="Default"/>
        <w:ind w:left="7200" w:firstLine="720"/>
        <w:rPr>
          <w:rFonts w:asciiTheme="minorHAnsi" w:hAnsiTheme="minorHAnsi" w:cstheme="minorHAnsi"/>
          <w:color w:val="auto"/>
        </w:rPr>
      </w:pPr>
      <w:r w:rsidRPr="00545C46">
        <w:rPr>
          <w:rFonts w:asciiTheme="minorHAnsi" w:hAnsiTheme="minorHAnsi" w:cstheme="minorHAnsi"/>
          <w:b/>
          <w:bCs/>
          <w:color w:val="auto"/>
        </w:rPr>
        <w:t>[8 marks] AO1</w:t>
      </w:r>
    </w:p>
    <w:p w14:paraId="27B7FCAB" w14:textId="77777777" w:rsidR="0058569E" w:rsidRDefault="0058569E" w:rsidP="0058569E">
      <w:pPr>
        <w:pStyle w:val="Default"/>
        <w:ind w:firstLine="720"/>
        <w:rPr>
          <w:rFonts w:asciiTheme="minorHAnsi" w:hAnsiTheme="minorHAnsi" w:cstheme="minorHAnsi"/>
          <w:color w:val="auto"/>
        </w:rPr>
      </w:pPr>
    </w:p>
    <w:p w14:paraId="5864F493" w14:textId="77777777" w:rsidR="0058569E" w:rsidRPr="00545C46" w:rsidRDefault="0058569E" w:rsidP="0058569E">
      <w:pPr>
        <w:pStyle w:val="Default"/>
        <w:numPr>
          <w:ilvl w:val="0"/>
          <w:numId w:val="1"/>
        </w:numPr>
        <w:rPr>
          <w:rFonts w:asciiTheme="minorHAnsi" w:hAnsiTheme="minorHAnsi" w:cstheme="minorHAnsi"/>
          <w:color w:val="auto"/>
        </w:rPr>
      </w:pPr>
      <w:r w:rsidRPr="00545C46">
        <w:rPr>
          <w:rFonts w:asciiTheme="minorHAnsi" w:hAnsiTheme="minorHAnsi" w:cstheme="minorHAnsi"/>
          <w:color w:val="auto"/>
        </w:rPr>
        <w:t xml:space="preserve">You now need to refer </w:t>
      </w:r>
      <w:r w:rsidRPr="00545C46">
        <w:rPr>
          <w:rFonts w:asciiTheme="minorHAnsi" w:hAnsiTheme="minorHAnsi" w:cstheme="minorHAnsi"/>
          <w:b/>
          <w:bCs/>
          <w:color w:val="auto"/>
        </w:rPr>
        <w:t xml:space="preserve">only </w:t>
      </w:r>
      <w:r w:rsidRPr="00545C46">
        <w:rPr>
          <w:rFonts w:asciiTheme="minorHAnsi" w:hAnsiTheme="minorHAnsi" w:cstheme="minorHAnsi"/>
          <w:color w:val="auto"/>
        </w:rPr>
        <w:t xml:space="preserve">to </w:t>
      </w:r>
      <w:r>
        <w:rPr>
          <w:rFonts w:asciiTheme="minorHAnsi" w:hAnsiTheme="minorHAnsi" w:cstheme="minorHAnsi"/>
          <w:b/>
          <w:bCs/>
          <w:color w:val="auto"/>
        </w:rPr>
        <w:t>Source</w:t>
      </w:r>
      <w:r w:rsidRPr="00545C46">
        <w:rPr>
          <w:rFonts w:asciiTheme="minorHAnsi" w:hAnsiTheme="minorHAnsi" w:cstheme="minorHAnsi"/>
          <w:b/>
          <w:bCs/>
          <w:color w:val="auto"/>
        </w:rPr>
        <w:t xml:space="preserve"> B</w:t>
      </w:r>
      <w:r w:rsidRPr="00545C46">
        <w:rPr>
          <w:rFonts w:asciiTheme="minorHAnsi" w:hAnsiTheme="minorHAnsi" w:cstheme="minorHAnsi"/>
          <w:color w:val="auto"/>
        </w:rPr>
        <w:t xml:space="preserve">, the </w:t>
      </w:r>
      <w:r>
        <w:rPr>
          <w:rFonts w:asciiTheme="minorHAnsi" w:hAnsiTheme="minorHAnsi" w:cstheme="minorHAnsi"/>
          <w:color w:val="auto"/>
        </w:rPr>
        <w:t>Times article</w:t>
      </w:r>
      <w:r w:rsidRPr="00545C46">
        <w:rPr>
          <w:rFonts w:asciiTheme="minorHAnsi" w:hAnsiTheme="minorHAnsi" w:cstheme="minorHAnsi"/>
          <w:color w:val="auto"/>
        </w:rPr>
        <w:t xml:space="preserve">. </w:t>
      </w:r>
    </w:p>
    <w:p w14:paraId="34079E0B" w14:textId="77777777" w:rsidR="0058569E" w:rsidRDefault="0058569E" w:rsidP="0058569E">
      <w:pPr>
        <w:pStyle w:val="Default"/>
        <w:ind w:left="360" w:firstLine="360"/>
        <w:rPr>
          <w:rFonts w:asciiTheme="minorHAnsi" w:hAnsiTheme="minorHAnsi" w:cstheme="minorHAnsi"/>
          <w:color w:val="auto"/>
        </w:rPr>
      </w:pPr>
      <w:r w:rsidRPr="00544B6D">
        <w:rPr>
          <w:rFonts w:asciiTheme="minorHAnsi" w:hAnsiTheme="minorHAnsi" w:cstheme="minorHAnsi"/>
          <w:color w:val="auto"/>
          <w:u w:val="single"/>
        </w:rPr>
        <w:t xml:space="preserve">How does </w:t>
      </w:r>
      <w:r>
        <w:rPr>
          <w:rFonts w:asciiTheme="minorHAnsi" w:hAnsiTheme="minorHAnsi" w:cstheme="minorHAnsi"/>
          <w:color w:val="auto"/>
          <w:u w:val="single"/>
        </w:rPr>
        <w:t>the journalist</w:t>
      </w:r>
      <w:r w:rsidRPr="00544B6D">
        <w:rPr>
          <w:rFonts w:asciiTheme="minorHAnsi" w:hAnsiTheme="minorHAnsi" w:cstheme="minorHAnsi"/>
          <w:color w:val="auto"/>
          <w:u w:val="single"/>
        </w:rPr>
        <w:t xml:space="preserve"> use language</w:t>
      </w:r>
      <w:r>
        <w:rPr>
          <w:rFonts w:asciiTheme="minorHAnsi" w:hAnsiTheme="minorHAnsi" w:cstheme="minorHAnsi"/>
          <w:color w:val="auto"/>
        </w:rPr>
        <w:t xml:space="preserve"> to try to influence British readers</w:t>
      </w:r>
      <w:r w:rsidRPr="00545C46">
        <w:rPr>
          <w:rFonts w:asciiTheme="minorHAnsi" w:hAnsiTheme="minorHAnsi" w:cstheme="minorHAnsi"/>
          <w:color w:val="auto"/>
        </w:rPr>
        <w:t xml:space="preserve">? </w:t>
      </w:r>
      <w:r w:rsidRPr="00545C46">
        <w:rPr>
          <w:rFonts w:asciiTheme="minorHAnsi" w:hAnsiTheme="minorHAnsi" w:cstheme="minorHAnsi"/>
          <w:b/>
          <w:bCs/>
          <w:color w:val="auto"/>
        </w:rPr>
        <w:t>[12 marks] AO2</w:t>
      </w:r>
    </w:p>
    <w:p w14:paraId="2346E264" w14:textId="77777777" w:rsidR="0058569E" w:rsidRDefault="0058569E" w:rsidP="0058569E">
      <w:pPr>
        <w:pStyle w:val="Default"/>
        <w:ind w:firstLine="720"/>
        <w:rPr>
          <w:rFonts w:asciiTheme="minorHAnsi" w:hAnsiTheme="minorHAnsi" w:cstheme="minorHAnsi"/>
          <w:color w:val="auto"/>
        </w:rPr>
      </w:pPr>
    </w:p>
    <w:p w14:paraId="7167DA5C" w14:textId="77777777" w:rsidR="0058569E" w:rsidRPr="00545C46" w:rsidRDefault="0058569E" w:rsidP="0058569E">
      <w:pPr>
        <w:pStyle w:val="Default"/>
        <w:numPr>
          <w:ilvl w:val="0"/>
          <w:numId w:val="1"/>
        </w:numPr>
        <w:rPr>
          <w:rFonts w:asciiTheme="minorHAnsi" w:hAnsiTheme="minorHAnsi" w:cstheme="minorHAnsi"/>
          <w:color w:val="auto"/>
        </w:rPr>
      </w:pPr>
      <w:r w:rsidRPr="00545C46">
        <w:rPr>
          <w:rFonts w:asciiTheme="minorHAnsi" w:hAnsiTheme="minorHAnsi" w:cstheme="minorHAnsi"/>
          <w:color w:val="auto"/>
        </w:rPr>
        <w:t xml:space="preserve">For this question, you need to refer to the </w:t>
      </w:r>
      <w:r w:rsidRPr="00545C46">
        <w:rPr>
          <w:rFonts w:asciiTheme="minorHAnsi" w:hAnsiTheme="minorHAnsi" w:cstheme="minorHAnsi"/>
          <w:b/>
          <w:bCs/>
          <w:color w:val="auto"/>
        </w:rPr>
        <w:t xml:space="preserve">whole of </w:t>
      </w:r>
      <w:r>
        <w:rPr>
          <w:rFonts w:asciiTheme="minorHAnsi" w:hAnsiTheme="minorHAnsi" w:cstheme="minorHAnsi"/>
          <w:b/>
          <w:bCs/>
          <w:color w:val="auto"/>
        </w:rPr>
        <w:t>Source</w:t>
      </w:r>
      <w:r w:rsidRPr="00545C46">
        <w:rPr>
          <w:rFonts w:asciiTheme="minorHAnsi" w:hAnsiTheme="minorHAnsi" w:cstheme="minorHAnsi"/>
          <w:b/>
          <w:bCs/>
          <w:color w:val="auto"/>
        </w:rPr>
        <w:t xml:space="preserve"> A </w:t>
      </w:r>
      <w:r w:rsidRPr="00545C46">
        <w:rPr>
          <w:rFonts w:asciiTheme="minorHAnsi" w:hAnsiTheme="minorHAnsi" w:cstheme="minorHAnsi"/>
          <w:color w:val="auto"/>
        </w:rPr>
        <w:t xml:space="preserve">together with </w:t>
      </w:r>
      <w:r>
        <w:rPr>
          <w:rFonts w:asciiTheme="minorHAnsi" w:hAnsiTheme="minorHAnsi" w:cstheme="minorHAnsi"/>
          <w:b/>
          <w:bCs/>
          <w:color w:val="auto"/>
        </w:rPr>
        <w:t>Source</w:t>
      </w:r>
      <w:r w:rsidRPr="00545C46">
        <w:rPr>
          <w:rFonts w:asciiTheme="minorHAnsi" w:hAnsiTheme="minorHAnsi" w:cstheme="minorHAnsi"/>
          <w:b/>
          <w:bCs/>
          <w:color w:val="auto"/>
        </w:rPr>
        <w:t xml:space="preserve"> B,</w:t>
      </w:r>
      <w:r>
        <w:rPr>
          <w:rFonts w:asciiTheme="minorHAnsi" w:hAnsiTheme="minorHAnsi" w:cstheme="minorHAnsi"/>
          <w:color w:val="auto"/>
        </w:rPr>
        <w:t xml:space="preserve"> </w:t>
      </w:r>
      <w:r w:rsidRPr="009427A7">
        <w:rPr>
          <w:rFonts w:asciiTheme="minorHAnsi" w:hAnsiTheme="minorHAnsi" w:cstheme="minorHAnsi"/>
          <w:b/>
          <w:color w:val="auto"/>
        </w:rPr>
        <w:t>Lines 11 to 47</w:t>
      </w:r>
      <w:r w:rsidRPr="00545C46">
        <w:rPr>
          <w:rFonts w:asciiTheme="minorHAnsi" w:hAnsiTheme="minorHAnsi" w:cstheme="minorHAnsi"/>
          <w:color w:val="auto"/>
        </w:rPr>
        <w:t xml:space="preserve">. </w:t>
      </w:r>
      <w:r>
        <w:rPr>
          <w:rFonts w:asciiTheme="minorHAnsi" w:hAnsiTheme="minorHAnsi" w:cstheme="minorHAnsi"/>
          <w:color w:val="auto"/>
        </w:rPr>
        <w:t>(‘They swept proudly past’ to end)</w:t>
      </w:r>
    </w:p>
    <w:p w14:paraId="3830F8ED" w14:textId="77777777" w:rsidR="0058569E" w:rsidRPr="00545C46" w:rsidRDefault="0058569E" w:rsidP="0058569E">
      <w:pPr>
        <w:pStyle w:val="Default"/>
        <w:ind w:firstLine="720"/>
        <w:rPr>
          <w:rFonts w:asciiTheme="minorHAnsi" w:hAnsiTheme="minorHAnsi" w:cstheme="minorHAnsi"/>
          <w:color w:val="auto"/>
        </w:rPr>
      </w:pPr>
      <w:r w:rsidRPr="00544B6D">
        <w:rPr>
          <w:rFonts w:asciiTheme="minorHAnsi" w:hAnsiTheme="minorHAnsi" w:cstheme="minorHAnsi"/>
          <w:color w:val="auto"/>
          <w:u w:val="single"/>
        </w:rPr>
        <w:t>Compare how the two writers convey</w:t>
      </w:r>
      <w:r w:rsidRPr="00545C46">
        <w:rPr>
          <w:rFonts w:asciiTheme="minorHAnsi" w:hAnsiTheme="minorHAnsi" w:cstheme="minorHAnsi"/>
          <w:color w:val="auto"/>
        </w:rPr>
        <w:t xml:space="preserve"> their different attitudes to </w:t>
      </w:r>
      <w:r>
        <w:rPr>
          <w:rFonts w:asciiTheme="minorHAnsi" w:hAnsiTheme="minorHAnsi" w:cstheme="minorHAnsi"/>
          <w:color w:val="auto"/>
        </w:rPr>
        <w:t>war</w:t>
      </w:r>
      <w:r w:rsidRPr="00545C46">
        <w:rPr>
          <w:rFonts w:asciiTheme="minorHAnsi" w:hAnsiTheme="minorHAnsi" w:cstheme="minorHAnsi"/>
          <w:color w:val="auto"/>
        </w:rPr>
        <w:t xml:space="preserve">. </w:t>
      </w:r>
    </w:p>
    <w:p w14:paraId="49CA7F87" w14:textId="77777777" w:rsidR="0058569E" w:rsidRPr="00545C46" w:rsidRDefault="0058569E" w:rsidP="0058569E">
      <w:pPr>
        <w:pStyle w:val="Default"/>
        <w:ind w:firstLine="720"/>
        <w:rPr>
          <w:rFonts w:asciiTheme="minorHAnsi" w:hAnsiTheme="minorHAnsi" w:cstheme="minorHAnsi"/>
          <w:color w:val="auto"/>
        </w:rPr>
      </w:pPr>
      <w:r w:rsidRPr="00545C46">
        <w:rPr>
          <w:rFonts w:asciiTheme="minorHAnsi" w:hAnsiTheme="minorHAnsi" w:cstheme="minorHAnsi"/>
          <w:color w:val="auto"/>
        </w:rPr>
        <w:t xml:space="preserve">In your answer, you should: </w:t>
      </w:r>
    </w:p>
    <w:p w14:paraId="788B394D" w14:textId="77777777" w:rsidR="0058569E" w:rsidRPr="00545C46" w:rsidRDefault="0058569E" w:rsidP="0058569E">
      <w:pPr>
        <w:pStyle w:val="Default"/>
        <w:numPr>
          <w:ilvl w:val="0"/>
          <w:numId w:val="2"/>
        </w:numPr>
        <w:rPr>
          <w:rFonts w:asciiTheme="minorHAnsi" w:hAnsiTheme="minorHAnsi" w:cstheme="minorHAnsi"/>
          <w:color w:val="auto"/>
        </w:rPr>
      </w:pPr>
      <w:r w:rsidRPr="00545C46">
        <w:rPr>
          <w:rFonts w:asciiTheme="minorHAnsi" w:hAnsiTheme="minorHAnsi" w:cstheme="minorHAnsi"/>
          <w:color w:val="auto"/>
        </w:rPr>
        <w:t xml:space="preserve">compare their different attitudes </w:t>
      </w:r>
    </w:p>
    <w:p w14:paraId="10224852" w14:textId="77777777" w:rsidR="0058569E" w:rsidRPr="00545C46" w:rsidRDefault="0058569E" w:rsidP="0058569E">
      <w:pPr>
        <w:pStyle w:val="Default"/>
        <w:numPr>
          <w:ilvl w:val="0"/>
          <w:numId w:val="2"/>
        </w:numPr>
        <w:rPr>
          <w:rFonts w:asciiTheme="minorHAnsi" w:hAnsiTheme="minorHAnsi" w:cstheme="minorHAnsi"/>
          <w:color w:val="auto"/>
        </w:rPr>
      </w:pPr>
      <w:r w:rsidRPr="00545C46">
        <w:rPr>
          <w:rFonts w:asciiTheme="minorHAnsi" w:hAnsiTheme="minorHAnsi" w:cstheme="minorHAnsi"/>
          <w:color w:val="auto"/>
        </w:rPr>
        <w:t xml:space="preserve">compare the methods they use to convey their attitudes </w:t>
      </w:r>
    </w:p>
    <w:p w14:paraId="0E3D2352" w14:textId="77777777" w:rsidR="0058569E" w:rsidRDefault="0058569E" w:rsidP="0058569E">
      <w:pPr>
        <w:pStyle w:val="Default"/>
        <w:numPr>
          <w:ilvl w:val="0"/>
          <w:numId w:val="2"/>
        </w:numPr>
        <w:rPr>
          <w:rFonts w:asciiTheme="minorHAnsi" w:hAnsiTheme="minorHAnsi" w:cstheme="minorHAnsi"/>
          <w:color w:val="auto"/>
        </w:rPr>
      </w:pPr>
      <w:r w:rsidRPr="00545C46">
        <w:rPr>
          <w:rFonts w:asciiTheme="minorHAnsi" w:hAnsiTheme="minorHAnsi" w:cstheme="minorHAnsi"/>
          <w:color w:val="auto"/>
        </w:rPr>
        <w:t xml:space="preserve">support your ideas with quotations from both texts. </w:t>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sidRPr="00842C38">
        <w:rPr>
          <w:rFonts w:asciiTheme="minorHAnsi" w:hAnsiTheme="minorHAnsi" w:cstheme="minorHAnsi"/>
          <w:b/>
          <w:bCs/>
          <w:color w:val="auto"/>
        </w:rPr>
        <w:t>[16 marks] AO3</w:t>
      </w:r>
    </w:p>
    <w:p w14:paraId="5A80B6BC" w14:textId="503EEC47" w:rsidR="0058569E" w:rsidRDefault="0058569E" w:rsidP="0058569E">
      <w:pPr>
        <w:pStyle w:val="Default"/>
        <w:rPr>
          <w:rFonts w:asciiTheme="minorHAnsi" w:hAnsiTheme="minorHAnsi" w:cstheme="minorHAnsi"/>
          <w:color w:val="auto"/>
        </w:rPr>
      </w:pPr>
    </w:p>
    <w:p w14:paraId="18FB38BC" w14:textId="27532BC2" w:rsidR="0058569E" w:rsidRDefault="0058569E" w:rsidP="0058569E">
      <w:pPr>
        <w:pStyle w:val="Default"/>
        <w:rPr>
          <w:rFonts w:asciiTheme="minorHAnsi" w:hAnsiTheme="minorHAnsi" w:cstheme="minorHAnsi"/>
          <w:color w:val="auto"/>
        </w:rPr>
      </w:pPr>
    </w:p>
    <w:p w14:paraId="3CC26D32" w14:textId="04FEFB95" w:rsidR="0058569E" w:rsidRDefault="0058569E" w:rsidP="0058569E">
      <w:pPr>
        <w:pStyle w:val="Default"/>
        <w:rPr>
          <w:rFonts w:asciiTheme="minorHAnsi" w:hAnsiTheme="minorHAnsi" w:cstheme="minorHAnsi"/>
          <w:color w:val="auto"/>
        </w:rPr>
      </w:pPr>
    </w:p>
    <w:p w14:paraId="45064896" w14:textId="77777777" w:rsidR="0058569E" w:rsidRDefault="0058569E" w:rsidP="0058569E">
      <w:pPr>
        <w:pStyle w:val="Default"/>
        <w:rPr>
          <w:rFonts w:asciiTheme="minorHAnsi" w:hAnsiTheme="minorHAnsi" w:cstheme="minorHAnsi"/>
          <w:color w:val="auto"/>
        </w:rPr>
      </w:pPr>
    </w:p>
    <w:p w14:paraId="16EF421C" w14:textId="77777777" w:rsidR="0058569E" w:rsidRDefault="0058569E" w:rsidP="0058569E">
      <w:pPr>
        <w:pStyle w:val="Default"/>
        <w:rPr>
          <w:rFonts w:asciiTheme="minorHAnsi" w:hAnsiTheme="minorHAnsi" w:cstheme="minorHAnsi"/>
          <w:color w:val="auto"/>
        </w:rPr>
      </w:pPr>
    </w:p>
    <w:p w14:paraId="5491FFCF" w14:textId="77777777" w:rsidR="0058569E" w:rsidRDefault="0058569E" w:rsidP="0058569E">
      <w:pPr>
        <w:pStyle w:val="Default"/>
        <w:jc w:val="center"/>
        <w:rPr>
          <w:rFonts w:asciiTheme="minorHAnsi" w:hAnsiTheme="minorHAnsi" w:cstheme="minorHAnsi"/>
          <w:b/>
          <w:color w:val="auto"/>
        </w:rPr>
      </w:pPr>
    </w:p>
    <w:p w14:paraId="73C7F0A7" w14:textId="00338C17" w:rsidR="0058569E" w:rsidRPr="0012348E" w:rsidRDefault="0058569E" w:rsidP="0058569E">
      <w:pPr>
        <w:pStyle w:val="Default"/>
        <w:jc w:val="center"/>
        <w:rPr>
          <w:rFonts w:asciiTheme="minorHAnsi" w:hAnsiTheme="minorHAnsi" w:cstheme="minorHAnsi"/>
          <w:b/>
          <w:color w:val="auto"/>
        </w:rPr>
      </w:pPr>
      <w:r w:rsidRPr="0012348E">
        <w:rPr>
          <w:rFonts w:asciiTheme="minorHAnsi" w:hAnsiTheme="minorHAnsi" w:cstheme="minorHAnsi"/>
          <w:b/>
          <w:color w:val="auto"/>
        </w:rPr>
        <w:t>Section B: Writing</w:t>
      </w:r>
    </w:p>
    <w:p w14:paraId="5868379E" w14:textId="77777777" w:rsidR="0058569E" w:rsidRPr="00A83396" w:rsidRDefault="0058569E" w:rsidP="0058569E">
      <w:pPr>
        <w:pStyle w:val="Default"/>
        <w:jc w:val="center"/>
        <w:rPr>
          <w:rFonts w:asciiTheme="minorHAnsi" w:hAnsiTheme="minorHAnsi" w:cstheme="minorHAnsi"/>
          <w:color w:val="auto"/>
        </w:rPr>
      </w:pPr>
      <w:r w:rsidRPr="00A83396">
        <w:rPr>
          <w:rFonts w:asciiTheme="minorHAnsi" w:hAnsiTheme="minorHAnsi" w:cstheme="minorHAnsi"/>
          <w:color w:val="auto"/>
        </w:rPr>
        <w:t>You are advised to spend about 45 minutes on this section.</w:t>
      </w:r>
    </w:p>
    <w:p w14:paraId="312A9977" w14:textId="77777777" w:rsidR="0058569E" w:rsidRPr="00A83396" w:rsidRDefault="0058569E" w:rsidP="0058569E">
      <w:pPr>
        <w:pStyle w:val="Default"/>
        <w:jc w:val="center"/>
        <w:rPr>
          <w:rFonts w:asciiTheme="minorHAnsi" w:hAnsiTheme="minorHAnsi" w:cstheme="minorHAnsi"/>
          <w:color w:val="auto"/>
        </w:rPr>
      </w:pPr>
      <w:r w:rsidRPr="00A83396">
        <w:rPr>
          <w:rFonts w:asciiTheme="minorHAnsi" w:hAnsiTheme="minorHAnsi" w:cstheme="minorHAnsi"/>
          <w:color w:val="auto"/>
        </w:rPr>
        <w:t>Write in full sentences.</w:t>
      </w:r>
    </w:p>
    <w:p w14:paraId="4A4E47BE" w14:textId="77777777" w:rsidR="0058569E" w:rsidRPr="00A83396" w:rsidRDefault="0058569E" w:rsidP="0058569E">
      <w:pPr>
        <w:pStyle w:val="Default"/>
        <w:jc w:val="center"/>
        <w:rPr>
          <w:rFonts w:asciiTheme="minorHAnsi" w:hAnsiTheme="minorHAnsi" w:cstheme="minorHAnsi"/>
          <w:color w:val="auto"/>
        </w:rPr>
      </w:pPr>
      <w:r w:rsidRPr="00A83396">
        <w:rPr>
          <w:rFonts w:asciiTheme="minorHAnsi" w:hAnsiTheme="minorHAnsi" w:cstheme="minorHAnsi"/>
          <w:color w:val="auto"/>
        </w:rPr>
        <w:t>You are reminded of the need to plan your answer.</w:t>
      </w:r>
    </w:p>
    <w:p w14:paraId="382311E0" w14:textId="77777777" w:rsidR="0058569E" w:rsidRDefault="0058569E" w:rsidP="0058569E">
      <w:pPr>
        <w:pStyle w:val="Default"/>
        <w:jc w:val="center"/>
        <w:rPr>
          <w:rFonts w:asciiTheme="minorHAnsi" w:hAnsiTheme="minorHAnsi" w:cstheme="minorHAnsi"/>
          <w:color w:val="auto"/>
        </w:rPr>
      </w:pPr>
      <w:r w:rsidRPr="00A83396">
        <w:rPr>
          <w:rFonts w:asciiTheme="minorHAnsi" w:hAnsiTheme="minorHAnsi" w:cstheme="minorHAnsi"/>
          <w:color w:val="auto"/>
        </w:rPr>
        <w:t>You should leave enough time to check your work at the end.</w:t>
      </w:r>
    </w:p>
    <w:p w14:paraId="34718DA6" w14:textId="77777777" w:rsidR="0058569E" w:rsidRDefault="0058569E" w:rsidP="0058569E">
      <w:pPr>
        <w:pStyle w:val="Default"/>
        <w:rPr>
          <w:rFonts w:asciiTheme="minorHAnsi" w:hAnsiTheme="minorHAnsi" w:cstheme="minorHAnsi"/>
          <w:color w:val="auto"/>
        </w:rPr>
      </w:pPr>
    </w:p>
    <w:p w14:paraId="0353F9E4" w14:textId="77777777" w:rsidR="0058569E" w:rsidRPr="00842C38" w:rsidRDefault="0058569E" w:rsidP="0058569E">
      <w:pPr>
        <w:pStyle w:val="Default"/>
        <w:numPr>
          <w:ilvl w:val="0"/>
          <w:numId w:val="1"/>
        </w:numPr>
        <w:rPr>
          <w:rFonts w:asciiTheme="minorHAnsi" w:hAnsiTheme="minorHAnsi" w:cstheme="minorHAnsi"/>
          <w:color w:val="auto"/>
        </w:rPr>
      </w:pPr>
      <w:r>
        <w:rPr>
          <w:rFonts w:asciiTheme="minorHAnsi" w:hAnsiTheme="minorHAnsi" w:cstheme="minorHAnsi"/>
          <w:color w:val="auto"/>
        </w:rPr>
        <w:t>‘There is no such thing as “the truth”</w:t>
      </w:r>
      <w:r w:rsidRPr="00842C38">
        <w:rPr>
          <w:rFonts w:asciiTheme="minorHAnsi" w:hAnsiTheme="minorHAnsi" w:cstheme="minorHAnsi"/>
          <w:color w:val="auto"/>
        </w:rPr>
        <w:t>.</w:t>
      </w:r>
      <w:r>
        <w:rPr>
          <w:rFonts w:asciiTheme="minorHAnsi" w:hAnsiTheme="minorHAnsi" w:cstheme="minorHAnsi"/>
          <w:color w:val="auto"/>
        </w:rPr>
        <w:t xml:space="preserve">  There are only opinions.</w:t>
      </w:r>
      <w:r w:rsidRPr="00842C38">
        <w:rPr>
          <w:rFonts w:asciiTheme="minorHAnsi" w:hAnsiTheme="minorHAnsi" w:cstheme="minorHAnsi"/>
          <w:color w:val="auto"/>
        </w:rPr>
        <w:t xml:space="preserve">’ </w:t>
      </w:r>
    </w:p>
    <w:p w14:paraId="47A65879" w14:textId="77777777" w:rsidR="0058569E" w:rsidRPr="00D35119" w:rsidRDefault="0058569E" w:rsidP="0058569E">
      <w:pPr>
        <w:pStyle w:val="Default"/>
        <w:ind w:left="720"/>
        <w:rPr>
          <w:rFonts w:asciiTheme="minorHAnsi" w:hAnsiTheme="minorHAnsi" w:cstheme="minorHAnsi"/>
          <w:color w:val="auto"/>
        </w:rPr>
      </w:pPr>
      <w:r>
        <w:rPr>
          <w:rFonts w:asciiTheme="minorHAnsi" w:hAnsiTheme="minorHAnsi" w:cstheme="minorHAnsi"/>
          <w:color w:val="auto"/>
        </w:rPr>
        <w:t>Write a magazine</w:t>
      </w:r>
      <w:r w:rsidRPr="00545C46">
        <w:rPr>
          <w:rFonts w:asciiTheme="minorHAnsi" w:hAnsiTheme="minorHAnsi" w:cstheme="minorHAnsi"/>
          <w:color w:val="auto"/>
        </w:rPr>
        <w:t xml:space="preserve"> article for </w:t>
      </w:r>
      <w:r>
        <w:rPr>
          <w:rFonts w:asciiTheme="minorHAnsi" w:hAnsiTheme="minorHAnsi" w:cstheme="minorHAnsi"/>
          <w:color w:val="auto"/>
        </w:rPr>
        <w:t xml:space="preserve">‘The Orwell Youth Prize’ </w:t>
      </w:r>
      <w:r w:rsidRPr="00545C46">
        <w:rPr>
          <w:rFonts w:asciiTheme="minorHAnsi" w:hAnsiTheme="minorHAnsi" w:cstheme="minorHAnsi"/>
          <w:color w:val="auto"/>
        </w:rPr>
        <w:t>in which you ex</w:t>
      </w:r>
      <w:r>
        <w:rPr>
          <w:rFonts w:asciiTheme="minorHAnsi" w:hAnsiTheme="minorHAnsi" w:cstheme="minorHAnsi"/>
          <w:color w:val="auto"/>
        </w:rPr>
        <w:t>plain your point of view on these</w:t>
      </w:r>
      <w:r w:rsidRPr="00545C46">
        <w:rPr>
          <w:rFonts w:asciiTheme="minorHAnsi" w:hAnsiTheme="minorHAnsi" w:cstheme="minorHAnsi"/>
          <w:color w:val="auto"/>
        </w:rPr>
        <w:t xml:space="preserve"> statement</w:t>
      </w:r>
      <w:r>
        <w:rPr>
          <w:rFonts w:asciiTheme="minorHAnsi" w:hAnsiTheme="minorHAnsi" w:cstheme="minorHAnsi"/>
          <w:color w:val="auto"/>
        </w:rPr>
        <w:t>s</w:t>
      </w:r>
      <w:r w:rsidRPr="00545C46">
        <w:rPr>
          <w:rFonts w:asciiTheme="minorHAnsi" w:hAnsiTheme="minorHAnsi" w:cstheme="minorHAnsi"/>
          <w:color w:val="auto"/>
        </w:rPr>
        <w:t xml:space="preserve">. </w:t>
      </w:r>
      <w:r w:rsidRPr="00545C46">
        <w:rPr>
          <w:rFonts w:cstheme="minorHAnsi"/>
          <w:b/>
          <w:bCs/>
        </w:rPr>
        <w:t xml:space="preserve"> </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Pr="00545C46">
        <w:rPr>
          <w:rFonts w:asciiTheme="minorHAnsi" w:hAnsiTheme="minorHAnsi" w:cstheme="minorHAnsi"/>
          <w:b/>
          <w:bCs/>
          <w:color w:val="auto"/>
        </w:rPr>
        <w:t>[40 marks] AO5,</w:t>
      </w:r>
      <w:r>
        <w:rPr>
          <w:rFonts w:asciiTheme="minorHAnsi" w:hAnsiTheme="minorHAnsi" w:cstheme="minorHAnsi"/>
          <w:b/>
          <w:bCs/>
          <w:color w:val="auto"/>
        </w:rPr>
        <w:t xml:space="preserve"> </w:t>
      </w:r>
      <w:r w:rsidRPr="00545C46">
        <w:rPr>
          <w:rFonts w:asciiTheme="minorHAnsi" w:hAnsiTheme="minorHAnsi" w:cstheme="minorHAnsi"/>
          <w:b/>
          <w:bCs/>
          <w:color w:val="auto"/>
        </w:rPr>
        <w:t>6</w:t>
      </w:r>
    </w:p>
    <w:p w14:paraId="7F0C6815" w14:textId="4617E28B" w:rsidR="00494C33" w:rsidRDefault="00494C33" w:rsidP="00663A3A">
      <w:pPr>
        <w:jc w:val="both"/>
        <w:rPr>
          <w:b/>
          <w:bCs/>
          <w:sz w:val="24"/>
          <w:szCs w:val="24"/>
        </w:rPr>
      </w:pPr>
    </w:p>
    <w:p w14:paraId="1D5AB682" w14:textId="4814800F" w:rsidR="0058569E" w:rsidRDefault="0058569E" w:rsidP="00663A3A">
      <w:pPr>
        <w:jc w:val="both"/>
        <w:rPr>
          <w:b/>
          <w:bCs/>
          <w:sz w:val="24"/>
          <w:szCs w:val="24"/>
        </w:rPr>
      </w:pPr>
    </w:p>
    <w:p w14:paraId="55818F66" w14:textId="6D238741" w:rsidR="0058569E" w:rsidRDefault="0058569E" w:rsidP="00663A3A">
      <w:pPr>
        <w:jc w:val="both"/>
        <w:rPr>
          <w:b/>
          <w:bCs/>
          <w:sz w:val="24"/>
          <w:szCs w:val="24"/>
        </w:rPr>
      </w:pPr>
    </w:p>
    <w:p w14:paraId="0708B185" w14:textId="18D15B72" w:rsidR="0058569E" w:rsidRDefault="0058569E" w:rsidP="00663A3A">
      <w:pPr>
        <w:jc w:val="both"/>
        <w:rPr>
          <w:b/>
          <w:bCs/>
          <w:sz w:val="24"/>
          <w:szCs w:val="24"/>
        </w:rPr>
      </w:pPr>
    </w:p>
    <w:p w14:paraId="32ADE1C8" w14:textId="11610BB0" w:rsidR="0058569E" w:rsidRDefault="0058569E" w:rsidP="00663A3A">
      <w:pPr>
        <w:jc w:val="both"/>
        <w:rPr>
          <w:b/>
          <w:bCs/>
          <w:sz w:val="24"/>
          <w:szCs w:val="24"/>
        </w:rPr>
      </w:pPr>
    </w:p>
    <w:p w14:paraId="530A2153" w14:textId="42CB88A5" w:rsidR="0058569E" w:rsidRDefault="0058569E" w:rsidP="00663A3A">
      <w:pPr>
        <w:jc w:val="both"/>
        <w:rPr>
          <w:b/>
          <w:bCs/>
          <w:sz w:val="24"/>
          <w:szCs w:val="24"/>
        </w:rPr>
      </w:pPr>
    </w:p>
    <w:p w14:paraId="15460214" w14:textId="73FD0716" w:rsidR="0058569E" w:rsidRDefault="0058569E" w:rsidP="00663A3A">
      <w:pPr>
        <w:jc w:val="both"/>
        <w:rPr>
          <w:b/>
          <w:bCs/>
          <w:sz w:val="24"/>
          <w:szCs w:val="24"/>
        </w:rPr>
      </w:pPr>
    </w:p>
    <w:p w14:paraId="4D05C151" w14:textId="37D8477F" w:rsidR="0058569E" w:rsidRDefault="0058569E" w:rsidP="00663A3A">
      <w:pPr>
        <w:jc w:val="both"/>
        <w:rPr>
          <w:b/>
          <w:bCs/>
          <w:sz w:val="24"/>
          <w:szCs w:val="24"/>
        </w:rPr>
      </w:pPr>
    </w:p>
    <w:p w14:paraId="7F3BAB19" w14:textId="64120201" w:rsidR="0058569E" w:rsidRDefault="0058569E" w:rsidP="00663A3A">
      <w:pPr>
        <w:jc w:val="both"/>
        <w:rPr>
          <w:b/>
          <w:bCs/>
          <w:sz w:val="24"/>
          <w:szCs w:val="24"/>
        </w:rPr>
      </w:pPr>
    </w:p>
    <w:p w14:paraId="21E3BA21" w14:textId="1D236E91" w:rsidR="0058569E" w:rsidRDefault="0058569E" w:rsidP="00663A3A">
      <w:pPr>
        <w:jc w:val="both"/>
        <w:rPr>
          <w:b/>
          <w:bCs/>
          <w:sz w:val="24"/>
          <w:szCs w:val="24"/>
        </w:rPr>
      </w:pPr>
    </w:p>
    <w:p w14:paraId="735572AF" w14:textId="67D65E59" w:rsidR="0058569E" w:rsidRDefault="0058569E" w:rsidP="00663A3A">
      <w:pPr>
        <w:jc w:val="both"/>
        <w:rPr>
          <w:b/>
          <w:bCs/>
          <w:sz w:val="24"/>
          <w:szCs w:val="24"/>
        </w:rPr>
      </w:pPr>
    </w:p>
    <w:p w14:paraId="25EE7485" w14:textId="3C2EE721" w:rsidR="0058569E" w:rsidRDefault="0058569E" w:rsidP="00663A3A">
      <w:pPr>
        <w:jc w:val="both"/>
        <w:rPr>
          <w:b/>
          <w:bCs/>
          <w:sz w:val="24"/>
          <w:szCs w:val="24"/>
        </w:rPr>
      </w:pPr>
    </w:p>
    <w:p w14:paraId="6E65AE82" w14:textId="0BF1DAB9" w:rsidR="0058569E" w:rsidRDefault="0058569E" w:rsidP="00663A3A">
      <w:pPr>
        <w:jc w:val="both"/>
        <w:rPr>
          <w:b/>
          <w:bCs/>
          <w:sz w:val="24"/>
          <w:szCs w:val="24"/>
        </w:rPr>
      </w:pPr>
    </w:p>
    <w:p w14:paraId="58609E9B" w14:textId="6B652BB7" w:rsidR="0058569E" w:rsidRDefault="0058569E" w:rsidP="00663A3A">
      <w:pPr>
        <w:jc w:val="both"/>
        <w:rPr>
          <w:b/>
          <w:bCs/>
          <w:sz w:val="24"/>
          <w:szCs w:val="24"/>
        </w:rPr>
      </w:pPr>
    </w:p>
    <w:p w14:paraId="234AEAB7" w14:textId="5FB4756C" w:rsidR="0058569E" w:rsidRDefault="0058569E" w:rsidP="00663A3A">
      <w:pPr>
        <w:jc w:val="both"/>
        <w:rPr>
          <w:b/>
          <w:bCs/>
          <w:sz w:val="24"/>
          <w:szCs w:val="24"/>
        </w:rPr>
      </w:pPr>
    </w:p>
    <w:p w14:paraId="290992EB" w14:textId="1563A806" w:rsidR="0058569E" w:rsidRDefault="0058569E" w:rsidP="00663A3A">
      <w:pPr>
        <w:jc w:val="both"/>
        <w:rPr>
          <w:b/>
          <w:bCs/>
          <w:sz w:val="24"/>
          <w:szCs w:val="24"/>
        </w:rPr>
      </w:pPr>
    </w:p>
    <w:p w14:paraId="2B31BC08" w14:textId="41B1E626" w:rsidR="0058569E" w:rsidRDefault="0058569E" w:rsidP="00663A3A">
      <w:pPr>
        <w:jc w:val="both"/>
        <w:rPr>
          <w:b/>
          <w:bCs/>
          <w:sz w:val="24"/>
          <w:szCs w:val="24"/>
        </w:rPr>
      </w:pPr>
    </w:p>
    <w:p w14:paraId="60D71871" w14:textId="5F4AA52B" w:rsidR="0058569E" w:rsidRDefault="0058569E" w:rsidP="00663A3A">
      <w:pPr>
        <w:jc w:val="both"/>
        <w:rPr>
          <w:b/>
          <w:bCs/>
          <w:sz w:val="24"/>
          <w:szCs w:val="24"/>
        </w:rPr>
      </w:pPr>
    </w:p>
    <w:p w14:paraId="4DAF3D22" w14:textId="0EE3F378" w:rsidR="0058569E" w:rsidRDefault="0058569E" w:rsidP="00663A3A">
      <w:pPr>
        <w:jc w:val="both"/>
        <w:rPr>
          <w:b/>
          <w:bCs/>
          <w:sz w:val="24"/>
          <w:szCs w:val="24"/>
        </w:rPr>
      </w:pPr>
    </w:p>
    <w:p w14:paraId="59FFFBFD" w14:textId="10354C81" w:rsidR="0058569E" w:rsidRDefault="0058569E" w:rsidP="00663A3A">
      <w:pPr>
        <w:jc w:val="both"/>
        <w:rPr>
          <w:b/>
          <w:bCs/>
          <w:sz w:val="24"/>
          <w:szCs w:val="24"/>
        </w:rPr>
      </w:pPr>
    </w:p>
    <w:p w14:paraId="67C499FF" w14:textId="77777777" w:rsidR="0058569E" w:rsidRDefault="0058569E" w:rsidP="00663A3A">
      <w:pPr>
        <w:jc w:val="both"/>
        <w:rPr>
          <w:b/>
          <w:bCs/>
          <w:sz w:val="24"/>
          <w:szCs w:val="24"/>
        </w:rPr>
      </w:pPr>
    </w:p>
    <w:p w14:paraId="1A01DA6D" w14:textId="77777777" w:rsidR="00883108" w:rsidRDefault="00A67649" w:rsidP="00663A3A">
      <w:pPr>
        <w:jc w:val="both"/>
        <w:rPr>
          <w:b/>
          <w:bCs/>
          <w:sz w:val="24"/>
          <w:szCs w:val="24"/>
        </w:rPr>
      </w:pPr>
      <w:r>
        <w:rPr>
          <w:b/>
          <w:bCs/>
          <w:sz w:val="24"/>
          <w:szCs w:val="24"/>
        </w:rPr>
        <w:t>I</w:t>
      </w:r>
      <w:bookmarkStart w:id="1" w:name="_GoBack"/>
      <w:bookmarkEnd w:id="1"/>
      <w:r>
        <w:rPr>
          <w:b/>
          <w:bCs/>
          <w:sz w:val="24"/>
          <w:szCs w:val="24"/>
        </w:rPr>
        <w:t xml:space="preserve">NSERT </w:t>
      </w:r>
      <w:r w:rsidR="00883108">
        <w:rPr>
          <w:b/>
          <w:bCs/>
          <w:sz w:val="24"/>
          <w:szCs w:val="24"/>
        </w:rPr>
        <w:t xml:space="preserve">– </w:t>
      </w:r>
      <w:r w:rsidR="00883108" w:rsidRPr="00883108">
        <w:rPr>
          <w:b/>
          <w:bCs/>
          <w:sz w:val="24"/>
          <w:szCs w:val="24"/>
        </w:rPr>
        <w:t>Paper 2: Writers’ viewpoints and perspectives (non-fiction)</w:t>
      </w:r>
    </w:p>
    <w:p w14:paraId="5425578C" w14:textId="77777777" w:rsidR="00663A3A" w:rsidRPr="00F77CEE" w:rsidRDefault="00883108" w:rsidP="00663A3A">
      <w:pPr>
        <w:jc w:val="both"/>
        <w:rPr>
          <w:b/>
          <w:bCs/>
          <w:sz w:val="24"/>
          <w:szCs w:val="24"/>
        </w:rPr>
      </w:pPr>
      <w:r>
        <w:rPr>
          <w:b/>
          <w:bCs/>
          <w:sz w:val="24"/>
          <w:szCs w:val="24"/>
        </w:rPr>
        <w:t>Source A: f</w:t>
      </w:r>
      <w:r w:rsidR="00943D57" w:rsidRPr="00F77CEE">
        <w:rPr>
          <w:b/>
          <w:bCs/>
          <w:sz w:val="24"/>
          <w:szCs w:val="24"/>
        </w:rPr>
        <w:t xml:space="preserve">rom </w:t>
      </w:r>
      <w:r w:rsidR="00663A3A" w:rsidRPr="00F77CEE">
        <w:rPr>
          <w:b/>
          <w:bCs/>
          <w:sz w:val="24"/>
          <w:szCs w:val="24"/>
        </w:rPr>
        <w:t>George Orwell</w:t>
      </w:r>
      <w:r w:rsidR="00943D57" w:rsidRPr="00F77CEE">
        <w:rPr>
          <w:b/>
          <w:bCs/>
          <w:sz w:val="24"/>
          <w:szCs w:val="24"/>
        </w:rPr>
        <w:t>, ‘</w:t>
      </w:r>
      <w:r w:rsidR="00663A3A" w:rsidRPr="00F77CEE">
        <w:rPr>
          <w:b/>
          <w:bCs/>
          <w:sz w:val="24"/>
          <w:szCs w:val="24"/>
        </w:rPr>
        <w:t>Looking back on the Spanish War</w:t>
      </w:r>
      <w:r w:rsidR="00943D57" w:rsidRPr="00F77CEE">
        <w:rPr>
          <w:b/>
          <w:bCs/>
          <w:sz w:val="24"/>
          <w:szCs w:val="24"/>
        </w:rPr>
        <w:t>’</w:t>
      </w:r>
    </w:p>
    <w:p w14:paraId="379C686E" w14:textId="77777777" w:rsidR="002846DB" w:rsidRPr="00F77CEE" w:rsidRDefault="00BB4569" w:rsidP="00663A3A">
      <w:pPr>
        <w:jc w:val="both"/>
        <w:rPr>
          <w:b/>
          <w:bCs/>
          <w:sz w:val="24"/>
          <w:szCs w:val="24"/>
        </w:rPr>
      </w:pPr>
      <w:r w:rsidRPr="00F77CEE">
        <w:rPr>
          <w:b/>
          <w:bCs/>
          <w:sz w:val="24"/>
          <w:szCs w:val="24"/>
        </w:rPr>
        <w:t xml:space="preserve">George Orwell </w:t>
      </w:r>
      <w:r w:rsidR="00EC5A4F" w:rsidRPr="00F77CEE">
        <w:rPr>
          <w:b/>
          <w:bCs/>
          <w:sz w:val="24"/>
          <w:szCs w:val="24"/>
        </w:rPr>
        <w:t>went</w:t>
      </w:r>
      <w:r w:rsidRPr="00F77CEE">
        <w:rPr>
          <w:b/>
          <w:bCs/>
          <w:sz w:val="24"/>
          <w:szCs w:val="24"/>
        </w:rPr>
        <w:t xml:space="preserve"> to </w:t>
      </w:r>
      <w:r w:rsidR="00411E52" w:rsidRPr="00F77CEE">
        <w:rPr>
          <w:b/>
          <w:bCs/>
          <w:sz w:val="24"/>
          <w:szCs w:val="24"/>
        </w:rPr>
        <w:t>the Spanish Civil War</w:t>
      </w:r>
      <w:r w:rsidRPr="00F77CEE">
        <w:rPr>
          <w:b/>
          <w:bCs/>
          <w:sz w:val="24"/>
          <w:szCs w:val="24"/>
        </w:rPr>
        <w:t xml:space="preserve"> </w:t>
      </w:r>
      <w:r w:rsidR="00EC5A4F" w:rsidRPr="00F77CEE">
        <w:rPr>
          <w:b/>
          <w:bCs/>
          <w:sz w:val="24"/>
          <w:szCs w:val="24"/>
        </w:rPr>
        <w:t xml:space="preserve">in </w:t>
      </w:r>
      <w:r w:rsidR="00560BB1" w:rsidRPr="00F77CEE">
        <w:rPr>
          <w:b/>
          <w:bCs/>
          <w:sz w:val="24"/>
          <w:szCs w:val="24"/>
        </w:rPr>
        <w:t xml:space="preserve">the 1930s </w:t>
      </w:r>
      <w:r w:rsidR="00EC5A4F" w:rsidRPr="00F77CEE">
        <w:rPr>
          <w:b/>
          <w:bCs/>
          <w:sz w:val="24"/>
          <w:szCs w:val="24"/>
        </w:rPr>
        <w:t xml:space="preserve">to </w:t>
      </w:r>
      <w:r w:rsidR="00560BB1" w:rsidRPr="00F77CEE">
        <w:rPr>
          <w:b/>
          <w:bCs/>
          <w:sz w:val="24"/>
          <w:szCs w:val="24"/>
        </w:rPr>
        <w:t xml:space="preserve">fight </w:t>
      </w:r>
      <w:r w:rsidR="00EC5A4F" w:rsidRPr="00F77CEE">
        <w:rPr>
          <w:b/>
          <w:bCs/>
          <w:sz w:val="24"/>
          <w:szCs w:val="24"/>
        </w:rPr>
        <w:t xml:space="preserve">on the side of </w:t>
      </w:r>
      <w:r w:rsidR="009F24D2">
        <w:rPr>
          <w:b/>
          <w:bCs/>
          <w:sz w:val="24"/>
          <w:szCs w:val="24"/>
        </w:rPr>
        <w:t xml:space="preserve">the </w:t>
      </w:r>
      <w:r w:rsidR="00EC5A4F" w:rsidRPr="00F77CEE">
        <w:rPr>
          <w:b/>
          <w:bCs/>
          <w:sz w:val="24"/>
          <w:szCs w:val="24"/>
        </w:rPr>
        <w:t xml:space="preserve">Government </w:t>
      </w:r>
      <w:r w:rsidR="009F24D2">
        <w:rPr>
          <w:b/>
          <w:bCs/>
          <w:sz w:val="24"/>
          <w:szCs w:val="24"/>
        </w:rPr>
        <w:t xml:space="preserve">of </w:t>
      </w:r>
      <w:r w:rsidR="00EC5A4F" w:rsidRPr="00F77CEE">
        <w:rPr>
          <w:b/>
          <w:bCs/>
          <w:sz w:val="24"/>
          <w:szCs w:val="24"/>
        </w:rPr>
        <w:t xml:space="preserve">Spain against </w:t>
      </w:r>
      <w:r w:rsidR="00560BB1" w:rsidRPr="00F77CEE">
        <w:rPr>
          <w:b/>
          <w:bCs/>
          <w:sz w:val="24"/>
          <w:szCs w:val="24"/>
        </w:rPr>
        <w:t xml:space="preserve">the Fascists </w:t>
      </w:r>
      <w:r w:rsidR="00411E52" w:rsidRPr="00F77CEE">
        <w:rPr>
          <w:b/>
          <w:bCs/>
          <w:sz w:val="24"/>
          <w:szCs w:val="24"/>
        </w:rPr>
        <w:t>who were led by General Franco and supported by Nazis.</w:t>
      </w:r>
      <w:r w:rsidR="006B09F9" w:rsidRPr="00F77CEE">
        <w:rPr>
          <w:b/>
          <w:bCs/>
          <w:sz w:val="24"/>
          <w:szCs w:val="24"/>
        </w:rPr>
        <w:t xml:space="preserve"> Both </w:t>
      </w:r>
      <w:r w:rsidR="00456A18" w:rsidRPr="00F77CEE">
        <w:rPr>
          <w:b/>
          <w:bCs/>
          <w:sz w:val="24"/>
          <w:szCs w:val="24"/>
        </w:rPr>
        <w:t xml:space="preserve">Fascists and Nazis </w:t>
      </w:r>
      <w:r w:rsidR="003F4929" w:rsidRPr="00F77CEE">
        <w:rPr>
          <w:b/>
          <w:bCs/>
          <w:sz w:val="24"/>
          <w:szCs w:val="24"/>
        </w:rPr>
        <w:t xml:space="preserve">were extremist parties </w:t>
      </w:r>
      <w:r w:rsidR="002E4325" w:rsidRPr="00F77CEE">
        <w:rPr>
          <w:b/>
          <w:bCs/>
          <w:sz w:val="24"/>
          <w:szCs w:val="24"/>
        </w:rPr>
        <w:t xml:space="preserve">which </w:t>
      </w:r>
      <w:r w:rsidR="004D2CD2" w:rsidRPr="00F77CEE">
        <w:rPr>
          <w:b/>
          <w:bCs/>
          <w:sz w:val="24"/>
          <w:szCs w:val="24"/>
        </w:rPr>
        <w:t xml:space="preserve">promoted </w:t>
      </w:r>
      <w:r w:rsidR="00AA6931" w:rsidRPr="00F77CEE">
        <w:rPr>
          <w:b/>
          <w:bCs/>
          <w:sz w:val="24"/>
          <w:szCs w:val="24"/>
        </w:rPr>
        <w:t xml:space="preserve">war and national superiority. </w:t>
      </w:r>
    </w:p>
    <w:p w14:paraId="065F243F" w14:textId="77777777" w:rsidR="00BB5EB5" w:rsidRDefault="00BB5EB5" w:rsidP="00663A3A">
      <w:pPr>
        <w:jc w:val="both"/>
        <w:rPr>
          <w:sz w:val="24"/>
          <w:szCs w:val="24"/>
        </w:rPr>
        <w:sectPr w:rsidR="00BB5EB5">
          <w:headerReference w:type="default" r:id="rId8"/>
          <w:footerReference w:type="default" r:id="rId9"/>
          <w:pgSz w:w="11906" w:h="16838"/>
          <w:pgMar w:top="1440" w:right="1440" w:bottom="1440" w:left="1440" w:header="708" w:footer="708" w:gutter="0"/>
          <w:cols w:space="708"/>
          <w:docGrid w:linePitch="360"/>
        </w:sectPr>
      </w:pPr>
    </w:p>
    <w:p w14:paraId="0AFE4807" w14:textId="77777777" w:rsidR="00663A3A" w:rsidRPr="00F77CEE" w:rsidRDefault="00663A3A" w:rsidP="00663A3A">
      <w:pPr>
        <w:jc w:val="both"/>
        <w:rPr>
          <w:sz w:val="24"/>
          <w:szCs w:val="24"/>
        </w:rPr>
      </w:pPr>
      <w:r w:rsidRPr="00F77CEE">
        <w:rPr>
          <w:sz w:val="24"/>
          <w:szCs w:val="24"/>
        </w:rPr>
        <w:t xml:space="preserve">Early in life I have noticed that no event is ever correctly reported in a newspaper, but in Spain, for the first time, I saw newspaper reports which did not bear any relation to the facts, not even the relationship which is implied in an ordinary lie. I saw great battles reported where there had been no fighting, and complete silence where hundreds of men had been killed. I saw troops who had fought bravely denounced as cowards and traitors, and others who had never seen a shot fired hailed as the heroes of imaginary victories; and I saw newspapers in London retailing these lies </w:t>
      </w:r>
      <w:r w:rsidR="004A72E6" w:rsidRPr="00F77CEE">
        <w:rPr>
          <w:sz w:val="24"/>
          <w:szCs w:val="24"/>
        </w:rPr>
        <w:t>[</w:t>
      </w:r>
      <w:r w:rsidR="00F50C49" w:rsidRPr="00F77CEE">
        <w:rPr>
          <w:sz w:val="24"/>
          <w:szCs w:val="24"/>
        </w:rPr>
        <w:t>…</w:t>
      </w:r>
      <w:r w:rsidR="004A72E6" w:rsidRPr="00F77CEE">
        <w:rPr>
          <w:sz w:val="24"/>
          <w:szCs w:val="24"/>
        </w:rPr>
        <w:t>]</w:t>
      </w:r>
      <w:r w:rsidR="00F50C49" w:rsidRPr="00F77CEE">
        <w:rPr>
          <w:sz w:val="24"/>
          <w:szCs w:val="24"/>
        </w:rPr>
        <w:t xml:space="preserve">.  </w:t>
      </w:r>
      <w:r w:rsidRPr="00F77CEE">
        <w:rPr>
          <w:sz w:val="24"/>
          <w:szCs w:val="24"/>
        </w:rPr>
        <w:t>But the broad picture of the war which the Spanish Government presented to the world was not untruthful. The main issues were what it said they were. But as for the Fascists and their backers, how could they come even as near to the truth as that? How could they possibly mention their real aims? Their version of the war was pure fantasy, and in the circumstances it could not have been otherwise.</w:t>
      </w:r>
    </w:p>
    <w:p w14:paraId="581DDE6D" w14:textId="77777777" w:rsidR="00663A3A" w:rsidRPr="00F77CEE" w:rsidRDefault="00663A3A" w:rsidP="00663A3A">
      <w:pPr>
        <w:jc w:val="both"/>
        <w:rPr>
          <w:sz w:val="24"/>
          <w:szCs w:val="24"/>
        </w:rPr>
      </w:pPr>
      <w:r w:rsidRPr="00F77CEE">
        <w:rPr>
          <w:sz w:val="24"/>
          <w:szCs w:val="24"/>
        </w:rPr>
        <w:t>The only propaganda line open to the Nazis and Fascists was to represent themselves as Christian patriots saving Spain from a Russian dictatorship. This involved pretending that life in Government Spain</w:t>
      </w:r>
      <w:r w:rsidR="001D3089">
        <w:rPr>
          <w:rStyle w:val="FootnoteReference"/>
          <w:sz w:val="24"/>
          <w:szCs w:val="24"/>
        </w:rPr>
        <w:footnoteReference w:id="1"/>
      </w:r>
      <w:r w:rsidRPr="00F77CEE">
        <w:rPr>
          <w:sz w:val="24"/>
          <w:szCs w:val="24"/>
        </w:rPr>
        <w:t xml:space="preserve"> was just one long massacre </w:t>
      </w:r>
      <w:r w:rsidR="0042576C">
        <w:rPr>
          <w:sz w:val="24"/>
          <w:szCs w:val="24"/>
        </w:rPr>
        <w:t>[</w:t>
      </w:r>
      <w:r w:rsidR="00F50C49" w:rsidRPr="00F77CEE">
        <w:rPr>
          <w:sz w:val="24"/>
          <w:szCs w:val="24"/>
        </w:rPr>
        <w:t>…</w:t>
      </w:r>
      <w:r w:rsidR="0042576C">
        <w:rPr>
          <w:sz w:val="24"/>
          <w:szCs w:val="24"/>
        </w:rPr>
        <w:t>]</w:t>
      </w:r>
      <w:r w:rsidR="00F50C49" w:rsidRPr="00F77CEE">
        <w:rPr>
          <w:sz w:val="24"/>
          <w:szCs w:val="24"/>
        </w:rPr>
        <w:t xml:space="preserve"> </w:t>
      </w:r>
      <w:r w:rsidRPr="00F77CEE">
        <w:rPr>
          <w:sz w:val="24"/>
          <w:szCs w:val="24"/>
        </w:rPr>
        <w:t>and it involved immensely exaggerating the scale of Russian intervention. Out of the huge pyramid of lies which the Catholic and reactionary press all over the world built up, let me take just one point — the presence in Spain of a Russian army. Devout Franco partisans all believed in this; estimates of its strength went as high as half a million. Now, there was no Russian army in Spain. There may have been a handful of airmen and other technicians, a few hundred at the most, but an army there was not. Some thousands of foreigners who fought in Spain, not to mention millions of Spaniards, were witnesses of this. Well, their testimony made no impression at all upon the Franco propagandists</w:t>
      </w:r>
      <w:r w:rsidR="004470DE">
        <w:rPr>
          <w:rStyle w:val="FootnoteReference"/>
          <w:sz w:val="24"/>
          <w:szCs w:val="24"/>
        </w:rPr>
        <w:footnoteReference w:id="2"/>
      </w:r>
      <w:r w:rsidRPr="00F77CEE">
        <w:rPr>
          <w:sz w:val="24"/>
          <w:szCs w:val="24"/>
        </w:rPr>
        <w:t xml:space="preserve">, not one of whom had set foot in Government Spain. </w:t>
      </w:r>
    </w:p>
    <w:p w14:paraId="0CEAEA0C" w14:textId="77777777" w:rsidR="00663A3A" w:rsidRPr="00F77CEE" w:rsidRDefault="00663A3A" w:rsidP="00663A3A">
      <w:pPr>
        <w:jc w:val="both"/>
        <w:rPr>
          <w:sz w:val="24"/>
          <w:szCs w:val="24"/>
        </w:rPr>
      </w:pPr>
      <w:r w:rsidRPr="00F77CEE">
        <w:rPr>
          <w:sz w:val="24"/>
          <w:szCs w:val="24"/>
        </w:rPr>
        <w:t xml:space="preserve">This kind of thing is frightening to me, because it often gives me the feeling that the very concept of objective truth is fading out of the world. After all, the chances are that those lies, or at any rate similar lies, will pass into history. </w:t>
      </w:r>
      <w:r w:rsidR="004A72E6" w:rsidRPr="00F77CEE">
        <w:rPr>
          <w:sz w:val="24"/>
          <w:szCs w:val="24"/>
        </w:rPr>
        <w:t>[</w:t>
      </w:r>
      <w:r w:rsidR="002538B3" w:rsidRPr="00F77CEE">
        <w:rPr>
          <w:sz w:val="24"/>
          <w:szCs w:val="24"/>
        </w:rPr>
        <w:t>…</w:t>
      </w:r>
      <w:r w:rsidR="004A72E6" w:rsidRPr="00F77CEE">
        <w:rPr>
          <w:sz w:val="24"/>
          <w:szCs w:val="24"/>
        </w:rPr>
        <w:t>]</w:t>
      </w:r>
    </w:p>
    <w:p w14:paraId="2B2177CC" w14:textId="77777777" w:rsidR="004C685C" w:rsidRDefault="00663A3A" w:rsidP="00DE2A86">
      <w:pPr>
        <w:jc w:val="both"/>
        <w:rPr>
          <w:sz w:val="24"/>
          <w:szCs w:val="24"/>
        </w:rPr>
      </w:pPr>
      <w:r w:rsidRPr="00F77CEE">
        <w:rPr>
          <w:sz w:val="24"/>
          <w:szCs w:val="24"/>
        </w:rPr>
        <w:t xml:space="preserve">I know it is the fashion to say that most of recorded history is lies anyway. I am willing to believe that history is for the most part inaccurate and biased, but what is peculiar to our own </w:t>
      </w:r>
      <w:r w:rsidRPr="00F77CEE">
        <w:rPr>
          <w:sz w:val="24"/>
          <w:szCs w:val="24"/>
        </w:rPr>
        <w:lastRenderedPageBreak/>
        <w:t>age is the abandonment of the idea that history </w:t>
      </w:r>
      <w:r w:rsidRPr="00F77CEE">
        <w:rPr>
          <w:i/>
          <w:iCs/>
          <w:sz w:val="24"/>
          <w:szCs w:val="24"/>
        </w:rPr>
        <w:t>could</w:t>
      </w:r>
      <w:r w:rsidRPr="00F77CEE">
        <w:rPr>
          <w:sz w:val="24"/>
          <w:szCs w:val="24"/>
        </w:rPr>
        <w:t xml:space="preserve"> be truthfully written. In the past people deliberately lied, or they unconsciously coloured what they wrote, or they struggled after the truth, well knowing that they must make many mistakes; but in each case they believed that ‘facts’ existed and were more or less discoverable. </w:t>
      </w:r>
      <w:r w:rsidR="0042576C">
        <w:rPr>
          <w:sz w:val="24"/>
          <w:szCs w:val="24"/>
        </w:rPr>
        <w:t>[</w:t>
      </w:r>
      <w:r w:rsidR="002538B3" w:rsidRPr="00F77CEE">
        <w:rPr>
          <w:sz w:val="24"/>
          <w:szCs w:val="24"/>
        </w:rPr>
        <w:t>…</w:t>
      </w:r>
      <w:r w:rsidR="0042576C">
        <w:rPr>
          <w:sz w:val="24"/>
          <w:szCs w:val="24"/>
        </w:rPr>
        <w:t>]</w:t>
      </w:r>
      <w:r w:rsidRPr="00F77CEE">
        <w:rPr>
          <w:sz w:val="24"/>
          <w:szCs w:val="24"/>
        </w:rPr>
        <w:t xml:space="preserve"> A British and a German historian would disagree deeply on many things, even on fundamentals, but there would still be that body of, as it were, neutral fact on which neither would seriously challenge the other. It is just this common basis of agreement, with its implication that human beings are all one species of animal, that totalitarianism</w:t>
      </w:r>
      <w:r w:rsidR="00C8731A" w:rsidRPr="00F77CEE">
        <w:rPr>
          <w:rStyle w:val="FootnoteReference"/>
          <w:sz w:val="24"/>
          <w:szCs w:val="24"/>
        </w:rPr>
        <w:footnoteReference w:id="3"/>
      </w:r>
      <w:r w:rsidRPr="00F77CEE">
        <w:rPr>
          <w:sz w:val="24"/>
          <w:szCs w:val="24"/>
        </w:rPr>
        <w:t xml:space="preserve"> destroys. Nazi theory indeed specifically denies that such a thing as ‘the truth’ exists. There is, for instance, no such thing as ‘Science’. There is only ‘German Science’, ‘Jewish Science’, etc. The implied objective of this line of thought is a nightmare world in which the Leader, or some ruling clique, controls not only the future but </w:t>
      </w:r>
      <w:r w:rsidRPr="00F77CEE">
        <w:rPr>
          <w:i/>
          <w:iCs/>
          <w:sz w:val="24"/>
          <w:szCs w:val="24"/>
        </w:rPr>
        <w:t>the past</w:t>
      </w:r>
      <w:r w:rsidRPr="00F77CEE">
        <w:rPr>
          <w:sz w:val="24"/>
          <w:szCs w:val="24"/>
        </w:rPr>
        <w:t>. If the Leader says of such and such an event, ‘It never happened’ — well, it never happened. If he says that two and two are five — well, two and two are five. This prospect fr</w:t>
      </w:r>
      <w:r w:rsidR="00F85596" w:rsidRPr="00F77CEE">
        <w:rPr>
          <w:sz w:val="24"/>
          <w:szCs w:val="24"/>
        </w:rPr>
        <w:t>ightens me much more than bombs.</w:t>
      </w:r>
    </w:p>
    <w:p w14:paraId="3DFD91BF" w14:textId="77777777" w:rsidR="00DE2A86" w:rsidRDefault="00DE2A86" w:rsidP="00DE2A86">
      <w:pPr>
        <w:jc w:val="both"/>
        <w:rPr>
          <w:b/>
          <w:bCs/>
          <w:sz w:val="24"/>
          <w:szCs w:val="24"/>
        </w:rPr>
        <w:sectPr w:rsidR="00DE2A86" w:rsidSect="00DE2A86">
          <w:headerReference w:type="default" r:id="rId10"/>
          <w:type w:val="continuous"/>
          <w:pgSz w:w="11906" w:h="16838"/>
          <w:pgMar w:top="1440" w:right="1440" w:bottom="1440" w:left="1440" w:header="709" w:footer="709" w:gutter="0"/>
          <w:lnNumType w:countBy="5" w:restart="newSection"/>
          <w:cols w:space="708"/>
          <w:docGrid w:linePitch="360"/>
        </w:sectPr>
      </w:pPr>
    </w:p>
    <w:p w14:paraId="43CD0E8C" w14:textId="77777777" w:rsidR="00DE2A86" w:rsidRDefault="00DE2A86" w:rsidP="00DE2A86">
      <w:pPr>
        <w:jc w:val="both"/>
        <w:rPr>
          <w:b/>
          <w:bCs/>
          <w:sz w:val="24"/>
          <w:szCs w:val="24"/>
        </w:rPr>
      </w:pPr>
    </w:p>
    <w:p w14:paraId="2CB3F99C" w14:textId="77777777" w:rsidR="003D23B7" w:rsidRPr="00E34426" w:rsidRDefault="003D23B7" w:rsidP="00DE2A86">
      <w:pPr>
        <w:jc w:val="both"/>
        <w:rPr>
          <w:b/>
          <w:bCs/>
          <w:sz w:val="24"/>
          <w:szCs w:val="24"/>
        </w:rPr>
      </w:pPr>
      <w:r w:rsidRPr="00E34426">
        <w:rPr>
          <w:b/>
          <w:bCs/>
          <w:sz w:val="24"/>
          <w:szCs w:val="24"/>
        </w:rPr>
        <w:t>Source B</w:t>
      </w:r>
      <w:r w:rsidR="00883108">
        <w:rPr>
          <w:b/>
          <w:bCs/>
          <w:sz w:val="24"/>
          <w:szCs w:val="24"/>
        </w:rPr>
        <w:t xml:space="preserve">: </w:t>
      </w:r>
      <w:r w:rsidR="00B74BE5">
        <w:rPr>
          <w:b/>
          <w:bCs/>
          <w:sz w:val="24"/>
          <w:szCs w:val="24"/>
        </w:rPr>
        <w:t xml:space="preserve">from The </w:t>
      </w:r>
      <w:r w:rsidR="00883108">
        <w:rPr>
          <w:b/>
          <w:bCs/>
          <w:sz w:val="24"/>
          <w:szCs w:val="24"/>
        </w:rPr>
        <w:t xml:space="preserve">Times </w:t>
      </w:r>
    </w:p>
    <w:p w14:paraId="0F7BACF7" w14:textId="77777777" w:rsidR="003D23B7" w:rsidRPr="00E34426" w:rsidRDefault="003D23B7" w:rsidP="00DE2A86">
      <w:pPr>
        <w:jc w:val="both"/>
        <w:rPr>
          <w:b/>
          <w:bCs/>
          <w:sz w:val="24"/>
          <w:szCs w:val="24"/>
        </w:rPr>
      </w:pPr>
      <w:r w:rsidRPr="00E34426">
        <w:rPr>
          <w:b/>
          <w:bCs/>
          <w:sz w:val="24"/>
          <w:szCs w:val="24"/>
        </w:rPr>
        <w:t xml:space="preserve">A journalist for the Times newspaper, William Howard Russell, wrote this from the Crimean War in 1854.  It describes one of Britain’s greatest military disasters which came to be known as ‘The Charge of the Light Brigade’. British cavalry were ordered to charge Russian cannon; nearly all the cavalrymen were killed, without military gain. </w:t>
      </w:r>
    </w:p>
    <w:p w14:paraId="16A74AA9" w14:textId="77777777" w:rsidR="00DE2A86" w:rsidRDefault="00DE2A86" w:rsidP="00DE2A86">
      <w:pPr>
        <w:jc w:val="both"/>
        <w:rPr>
          <w:bCs/>
          <w:sz w:val="24"/>
          <w:szCs w:val="24"/>
        </w:rPr>
        <w:sectPr w:rsidR="00DE2A86" w:rsidSect="00DE2A86">
          <w:type w:val="continuous"/>
          <w:pgSz w:w="11906" w:h="16838"/>
          <w:pgMar w:top="1440" w:right="1440" w:bottom="1440" w:left="1440" w:header="709" w:footer="709" w:gutter="0"/>
          <w:cols w:space="708"/>
          <w:docGrid w:linePitch="360"/>
        </w:sectPr>
      </w:pPr>
    </w:p>
    <w:p w14:paraId="2AE80173" w14:textId="77777777" w:rsidR="003D23B7" w:rsidRPr="00E34426" w:rsidRDefault="003D23B7" w:rsidP="00DE2A86">
      <w:pPr>
        <w:jc w:val="both"/>
        <w:rPr>
          <w:bCs/>
          <w:sz w:val="24"/>
          <w:szCs w:val="24"/>
        </w:rPr>
      </w:pPr>
      <w:r w:rsidRPr="00E34426">
        <w:rPr>
          <w:bCs/>
          <w:sz w:val="24"/>
          <w:szCs w:val="24"/>
        </w:rPr>
        <w:t>If the exhibition of the most brilliant valour, of the excess of courage, and of a daring w</w:t>
      </w:r>
      <w:r w:rsidR="004403C8">
        <w:rPr>
          <w:bCs/>
          <w:sz w:val="24"/>
          <w:szCs w:val="24"/>
        </w:rPr>
        <w:t>hich would have reflected lustre</w:t>
      </w:r>
      <w:r w:rsidRPr="00E34426">
        <w:rPr>
          <w:bCs/>
          <w:sz w:val="24"/>
          <w:szCs w:val="24"/>
        </w:rPr>
        <w:t xml:space="preserve"> on the best days of chivalry can afford full consolation for the disaster of today, we can have no reason to regret the melancholy loss which we sustained in a contest with a savage and barbarian enemy.</w:t>
      </w:r>
    </w:p>
    <w:p w14:paraId="218C5A44" w14:textId="77777777" w:rsidR="003D23B7" w:rsidRPr="00E34426" w:rsidRDefault="003D23B7" w:rsidP="00DE2A86">
      <w:pPr>
        <w:jc w:val="both"/>
        <w:rPr>
          <w:bCs/>
          <w:sz w:val="24"/>
          <w:szCs w:val="24"/>
        </w:rPr>
      </w:pPr>
      <w:r w:rsidRPr="00E34426">
        <w:rPr>
          <w:bCs/>
          <w:sz w:val="24"/>
          <w:szCs w:val="24"/>
        </w:rPr>
        <w:t>I shall proceed to describe, to the best of my power, what occurred under my own eyes, and to state the facts which I have heard from men whose veracity is unimpeachable</w:t>
      </w:r>
      <w:r w:rsidR="009C0251">
        <w:rPr>
          <w:rStyle w:val="FootnoteReference"/>
          <w:bCs/>
          <w:sz w:val="24"/>
          <w:szCs w:val="24"/>
        </w:rPr>
        <w:footnoteReference w:id="4"/>
      </w:r>
      <w:r w:rsidRPr="00E34426">
        <w:rPr>
          <w:bCs/>
          <w:sz w:val="24"/>
          <w:szCs w:val="24"/>
        </w:rPr>
        <w:t xml:space="preserve">, reserving to myself the right of private judgement in making public and in </w:t>
      </w:r>
      <w:r w:rsidR="00954067" w:rsidRPr="00E34426">
        <w:rPr>
          <w:bCs/>
          <w:sz w:val="24"/>
          <w:szCs w:val="24"/>
        </w:rPr>
        <w:t>suppressing</w:t>
      </w:r>
      <w:r w:rsidRPr="00E34426">
        <w:rPr>
          <w:bCs/>
          <w:sz w:val="24"/>
          <w:szCs w:val="24"/>
        </w:rPr>
        <w:t xml:space="preserve"> the details of what occurred on this memorable day</w:t>
      </w:r>
      <w:r w:rsidR="0042576C">
        <w:rPr>
          <w:bCs/>
          <w:sz w:val="24"/>
          <w:szCs w:val="24"/>
        </w:rPr>
        <w:t xml:space="preserve"> [</w:t>
      </w:r>
      <w:r w:rsidRPr="00E34426">
        <w:rPr>
          <w:bCs/>
          <w:sz w:val="24"/>
          <w:szCs w:val="24"/>
        </w:rPr>
        <w:t>...</w:t>
      </w:r>
      <w:r w:rsidR="0042576C">
        <w:rPr>
          <w:bCs/>
          <w:sz w:val="24"/>
          <w:szCs w:val="24"/>
        </w:rPr>
        <w:t>]</w:t>
      </w:r>
    </w:p>
    <w:p w14:paraId="206FB31A" w14:textId="77777777" w:rsidR="003D23B7" w:rsidRPr="00E34426" w:rsidRDefault="003D23B7" w:rsidP="00DE2A86">
      <w:pPr>
        <w:jc w:val="both"/>
        <w:rPr>
          <w:bCs/>
          <w:sz w:val="24"/>
          <w:szCs w:val="24"/>
        </w:rPr>
      </w:pPr>
      <w:r w:rsidRPr="00E34426">
        <w:rPr>
          <w:bCs/>
          <w:sz w:val="24"/>
          <w:szCs w:val="24"/>
        </w:rPr>
        <w:t xml:space="preserve">At 11:00 our Light Cavalry </w:t>
      </w:r>
      <w:r w:rsidR="004470DE">
        <w:rPr>
          <w:bCs/>
          <w:sz w:val="24"/>
          <w:szCs w:val="24"/>
        </w:rPr>
        <w:t xml:space="preserve">Brigade rushed to the front </w:t>
      </w:r>
      <w:r w:rsidR="0042576C">
        <w:rPr>
          <w:bCs/>
          <w:sz w:val="24"/>
          <w:szCs w:val="24"/>
        </w:rPr>
        <w:t>[</w:t>
      </w:r>
      <w:r w:rsidR="004470DE">
        <w:rPr>
          <w:bCs/>
          <w:sz w:val="24"/>
          <w:szCs w:val="24"/>
        </w:rPr>
        <w:t>...</w:t>
      </w:r>
      <w:r w:rsidR="0042576C">
        <w:rPr>
          <w:bCs/>
          <w:sz w:val="24"/>
          <w:szCs w:val="24"/>
        </w:rPr>
        <w:t>]</w:t>
      </w:r>
      <w:r w:rsidRPr="00E34426">
        <w:rPr>
          <w:bCs/>
          <w:sz w:val="24"/>
          <w:szCs w:val="24"/>
        </w:rPr>
        <w:t>. The Russians opened on them with guns from the redoubts on the right, with volleys of musketry and rifles.</w:t>
      </w:r>
    </w:p>
    <w:p w14:paraId="7836C276" w14:textId="77777777" w:rsidR="003D23B7" w:rsidRPr="00E34426" w:rsidRDefault="003D23B7" w:rsidP="00DE2A86">
      <w:pPr>
        <w:jc w:val="both"/>
        <w:rPr>
          <w:bCs/>
          <w:sz w:val="24"/>
          <w:szCs w:val="24"/>
        </w:rPr>
      </w:pPr>
      <w:r w:rsidRPr="00E34426">
        <w:rPr>
          <w:bCs/>
          <w:sz w:val="24"/>
          <w:szCs w:val="24"/>
        </w:rPr>
        <w:t xml:space="preserve">They swept proudly past, glittering in the morning sun in all the pride and </w:t>
      </w:r>
      <w:r w:rsidR="00D46D13" w:rsidRPr="00E34426">
        <w:rPr>
          <w:bCs/>
          <w:sz w:val="24"/>
          <w:szCs w:val="24"/>
        </w:rPr>
        <w:t>splendour</w:t>
      </w:r>
      <w:r w:rsidRPr="00E34426">
        <w:rPr>
          <w:bCs/>
          <w:sz w:val="24"/>
          <w:szCs w:val="24"/>
        </w:rPr>
        <w:t xml:space="preserve"> of war. We could hardly believe the evidence of our senses. Surely that handful of men were not going to charge an army in position? Alas! It was but too true -- their desperate valour knew no bounds, and far indeed was it removed from its so-called better part -- discretion. They </w:t>
      </w:r>
      <w:r w:rsidRPr="00E34426">
        <w:rPr>
          <w:bCs/>
          <w:sz w:val="24"/>
          <w:szCs w:val="24"/>
        </w:rPr>
        <w:lastRenderedPageBreak/>
        <w:t>advanced in two lines, quickening the pace as they closed towards the enemy. A more fearful spectacle was never witnessed than by those who, without the power to aid, beheld their heroic countrymen rushing to the arms of sudden death. At the distance of 1200 yards the whole line of the enemy belched forth, from thirty iron mouths, a flood of smoke and flame through which hissed the deadly balls. Their flight was marked by instant gaps in our ranks, the dead men and horses, by steeds flying wounded or riderless across the plain. The first line was broken -- it was joined by the second, they never halted or checked their speed an instant. With diminished ranks, thinned by those thirty guns, which the Russians had laid with the most deadly accuracy, with a halo of flashing steel above their heads, and with a cheer which was many a noble fellow's death cry, they flew into the smoke of the batteries; but ere</w:t>
      </w:r>
      <w:r w:rsidRPr="00E34426">
        <w:rPr>
          <w:rStyle w:val="FootnoteReference"/>
          <w:bCs/>
          <w:sz w:val="24"/>
          <w:szCs w:val="24"/>
        </w:rPr>
        <w:footnoteReference w:id="5"/>
      </w:r>
      <w:r w:rsidRPr="00E34426">
        <w:rPr>
          <w:bCs/>
          <w:sz w:val="24"/>
          <w:szCs w:val="24"/>
        </w:rPr>
        <w:t xml:space="preserve"> they were lost from view, the plain was strewed with their bodies and with the carcasses of horses. They were exposed to an oblique fire from the batteries on the hills on both sides, as well as to a direct fire of musketry.</w:t>
      </w:r>
    </w:p>
    <w:p w14:paraId="20845E21" w14:textId="7846129E" w:rsidR="0058569E" w:rsidRDefault="003D23B7" w:rsidP="00DE2A86">
      <w:pPr>
        <w:jc w:val="both"/>
        <w:rPr>
          <w:bCs/>
          <w:sz w:val="24"/>
          <w:szCs w:val="24"/>
        </w:rPr>
      </w:pPr>
      <w:r w:rsidRPr="00E34426">
        <w:rPr>
          <w:bCs/>
          <w:sz w:val="24"/>
          <w:szCs w:val="24"/>
        </w:rPr>
        <w:t xml:space="preserve">Through the clouds of smoke we could see their </w:t>
      </w:r>
      <w:r w:rsidR="00D46D13" w:rsidRPr="00E34426">
        <w:rPr>
          <w:bCs/>
          <w:sz w:val="24"/>
          <w:szCs w:val="24"/>
        </w:rPr>
        <w:t>sabres</w:t>
      </w:r>
      <w:r w:rsidRPr="00E34426">
        <w:rPr>
          <w:bCs/>
          <w:sz w:val="24"/>
          <w:szCs w:val="24"/>
        </w:rPr>
        <w:t xml:space="preserve"> flashing as they rode up to the guns and dashed between them, cutting down the gunners as they stood. The blaze of their steel, like an officer standing near me said, "was like the turn of a shoal of mackerel." We saw them riding through the guns, as I have said; to our delight, we saw them returning, after breaking through a column of Russian infantry and scattering them like chaff</w:t>
      </w:r>
      <w:r w:rsidRPr="00E34426">
        <w:rPr>
          <w:rStyle w:val="FootnoteReference"/>
          <w:bCs/>
          <w:sz w:val="24"/>
          <w:szCs w:val="24"/>
        </w:rPr>
        <w:footnoteReference w:id="6"/>
      </w:r>
      <w:r w:rsidRPr="00E34426">
        <w:rPr>
          <w:bCs/>
          <w:sz w:val="24"/>
          <w:szCs w:val="24"/>
        </w:rPr>
        <w:t>, when the flank fire of the battery on the hill swept them down, scattered and broken as they were. Wounded men and dismounted troopers flying towards us told the sad tale -- demigods could not have done what they had failed to do. At the very moment when they were about to retreat, a regiment of lancers was hurled upon their flank</w:t>
      </w:r>
      <w:r w:rsidRPr="00E34426">
        <w:rPr>
          <w:rStyle w:val="FootnoteReference"/>
          <w:bCs/>
          <w:sz w:val="24"/>
          <w:szCs w:val="24"/>
        </w:rPr>
        <w:footnoteReference w:id="7"/>
      </w:r>
      <w:r w:rsidRPr="00E34426">
        <w:rPr>
          <w:bCs/>
          <w:sz w:val="24"/>
          <w:szCs w:val="24"/>
        </w:rPr>
        <w:t>. Colonel Shewell, of the 8th Hussars, saw the danger and rode his men straight at them, cutting his way through with fearful loss. The other regiments turned and engaged in a desperate encounter. With courage too great almost for credence, they were breaking their way through the columns which enveloped them, where there took place an act of atrocity without parallel in modern warfare of civilized nations. The Russian gunners, when the storm of cavalry passed, returned to their guns. They saw their own cavalry mingled with the troopers who had just ridden over them, and to the eternal disgrace of the Russian name, the miscreants poured a murderous volley of grape and canister on the mass of struggling men and horses, mingling friend and foe in one common ruin. It was as much as our Heavy Cavalry Brigade could do to cover the retreat of the miserable remnants of that band of heroes as they returned to the place they had so lately quitted in all the pride of life.</w:t>
      </w:r>
    </w:p>
    <w:sectPr w:rsidR="0058569E" w:rsidSect="00DE2A86">
      <w:type w:val="continuous"/>
      <w:pgSz w:w="11906" w:h="16838"/>
      <w:pgMar w:top="1440" w:right="1440" w:bottom="1440" w:left="1440"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FF6F0" w14:textId="77777777" w:rsidR="001F161F" w:rsidRDefault="001F161F" w:rsidP="004B3405">
      <w:pPr>
        <w:spacing w:after="0" w:line="240" w:lineRule="auto"/>
      </w:pPr>
      <w:r>
        <w:separator/>
      </w:r>
    </w:p>
  </w:endnote>
  <w:endnote w:type="continuationSeparator" w:id="0">
    <w:p w14:paraId="5A829F5E" w14:textId="77777777" w:rsidR="001F161F" w:rsidRDefault="001F161F" w:rsidP="004B3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885607"/>
      <w:docPartObj>
        <w:docPartGallery w:val="Page Numbers (Bottom of Page)"/>
        <w:docPartUnique/>
      </w:docPartObj>
    </w:sdtPr>
    <w:sdtEndPr>
      <w:rPr>
        <w:noProof/>
      </w:rPr>
    </w:sdtEndPr>
    <w:sdtContent>
      <w:p w14:paraId="4C6FD08B" w14:textId="76DFFD64" w:rsidR="00822CEB" w:rsidRDefault="00822CEB">
        <w:pPr>
          <w:pStyle w:val="Footer"/>
          <w:jc w:val="center"/>
        </w:pPr>
        <w:r>
          <w:fldChar w:fldCharType="begin"/>
        </w:r>
        <w:r>
          <w:instrText xml:space="preserve"> PAGE   \* MERGEFORMAT </w:instrText>
        </w:r>
        <w:r>
          <w:fldChar w:fldCharType="separate"/>
        </w:r>
        <w:r w:rsidR="0058569E">
          <w:rPr>
            <w:noProof/>
          </w:rPr>
          <w:t>4</w:t>
        </w:r>
        <w:r>
          <w:rPr>
            <w:noProof/>
          </w:rPr>
          <w:fldChar w:fldCharType="end"/>
        </w:r>
      </w:p>
    </w:sdtContent>
  </w:sdt>
  <w:p w14:paraId="78A0514A" w14:textId="77777777" w:rsidR="00822CEB" w:rsidRDefault="00822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11865" w14:textId="77777777" w:rsidR="001F161F" w:rsidRDefault="001F161F" w:rsidP="004B3405">
      <w:pPr>
        <w:spacing w:after="0" w:line="240" w:lineRule="auto"/>
      </w:pPr>
      <w:r>
        <w:separator/>
      </w:r>
    </w:p>
  </w:footnote>
  <w:footnote w:type="continuationSeparator" w:id="0">
    <w:p w14:paraId="6A6CC9E2" w14:textId="77777777" w:rsidR="001F161F" w:rsidRDefault="001F161F" w:rsidP="004B3405">
      <w:pPr>
        <w:spacing w:after="0" w:line="240" w:lineRule="auto"/>
      </w:pPr>
      <w:r>
        <w:continuationSeparator/>
      </w:r>
    </w:p>
  </w:footnote>
  <w:footnote w:id="1">
    <w:p w14:paraId="1A35FCFD" w14:textId="77777777" w:rsidR="00822CEB" w:rsidRDefault="00822CEB">
      <w:pPr>
        <w:pStyle w:val="FootnoteText"/>
      </w:pPr>
      <w:r>
        <w:rPr>
          <w:rStyle w:val="FootnoteReference"/>
        </w:rPr>
        <w:footnoteRef/>
      </w:r>
      <w:r>
        <w:t xml:space="preserve"> Government Spain was the part of Spain still controlled by the government, not the Fascists</w:t>
      </w:r>
    </w:p>
  </w:footnote>
  <w:footnote w:id="2">
    <w:p w14:paraId="24374363" w14:textId="77777777" w:rsidR="00822CEB" w:rsidRDefault="00822CEB">
      <w:pPr>
        <w:pStyle w:val="FootnoteText"/>
      </w:pPr>
      <w:r>
        <w:rPr>
          <w:rStyle w:val="FootnoteReference"/>
        </w:rPr>
        <w:footnoteRef/>
      </w:r>
      <w:r>
        <w:t xml:space="preserve"> ‘Franco propagandists’ spread biased information (propaganda) supporting General Franco</w:t>
      </w:r>
    </w:p>
  </w:footnote>
  <w:footnote w:id="3">
    <w:p w14:paraId="7720FFC2" w14:textId="77777777" w:rsidR="00822CEB" w:rsidRDefault="00822CEB">
      <w:pPr>
        <w:pStyle w:val="FootnoteText"/>
      </w:pPr>
      <w:r>
        <w:rPr>
          <w:rStyle w:val="FootnoteReference"/>
        </w:rPr>
        <w:footnoteRef/>
      </w:r>
      <w:r>
        <w:t xml:space="preserve"> Totalitarianism is a system in which the government dictates all aspects of life to the people. Fascists were totalitarian. </w:t>
      </w:r>
    </w:p>
  </w:footnote>
  <w:footnote w:id="4">
    <w:p w14:paraId="4800AAAA" w14:textId="77777777" w:rsidR="00822CEB" w:rsidRDefault="00822CEB">
      <w:pPr>
        <w:pStyle w:val="FootnoteText"/>
      </w:pPr>
      <w:r>
        <w:rPr>
          <w:rStyle w:val="FootnoteReference"/>
        </w:rPr>
        <w:footnoteRef/>
      </w:r>
      <w:r>
        <w:t xml:space="preserve"> ‘Whose veracity is unimpeachable’ means ‘whose truthfulness cannot be questioned’</w:t>
      </w:r>
    </w:p>
  </w:footnote>
  <w:footnote w:id="5">
    <w:p w14:paraId="5CA018E4" w14:textId="77777777" w:rsidR="00822CEB" w:rsidRDefault="00822CEB">
      <w:pPr>
        <w:pStyle w:val="FootnoteText"/>
      </w:pPr>
      <w:r>
        <w:rPr>
          <w:rStyle w:val="FootnoteReference"/>
        </w:rPr>
        <w:footnoteRef/>
      </w:r>
      <w:r>
        <w:t xml:space="preserve"> </w:t>
      </w:r>
      <w:r w:rsidR="00494C33">
        <w:t>‘</w:t>
      </w:r>
      <w:r>
        <w:t>Ere</w:t>
      </w:r>
      <w:r w:rsidR="00494C33">
        <w:t>’</w:t>
      </w:r>
      <w:r>
        <w:t xml:space="preserve"> means </w:t>
      </w:r>
      <w:r w:rsidR="00494C33">
        <w:t>‘</w:t>
      </w:r>
      <w:r>
        <w:t>before</w:t>
      </w:r>
      <w:r w:rsidR="00494C33">
        <w:t>’</w:t>
      </w:r>
    </w:p>
  </w:footnote>
  <w:footnote w:id="6">
    <w:p w14:paraId="04E7DA91" w14:textId="77777777" w:rsidR="00822CEB" w:rsidRDefault="00822CEB">
      <w:pPr>
        <w:pStyle w:val="FootnoteText"/>
      </w:pPr>
      <w:r>
        <w:rPr>
          <w:rStyle w:val="FootnoteReference"/>
        </w:rPr>
        <w:footnoteRef/>
      </w:r>
      <w:r>
        <w:t xml:space="preserve"> </w:t>
      </w:r>
      <w:r w:rsidR="00494C33">
        <w:t>‘</w:t>
      </w:r>
      <w:r>
        <w:t>Chaff</w:t>
      </w:r>
      <w:r w:rsidR="00494C33">
        <w:t>’</w:t>
      </w:r>
      <w:r>
        <w:t xml:space="preserve"> is the worthless part of corn</w:t>
      </w:r>
    </w:p>
  </w:footnote>
  <w:footnote w:id="7">
    <w:p w14:paraId="4DB8AA31" w14:textId="77777777" w:rsidR="00822CEB" w:rsidRDefault="00822CEB">
      <w:pPr>
        <w:pStyle w:val="FootnoteText"/>
      </w:pPr>
      <w:r>
        <w:rPr>
          <w:rStyle w:val="FootnoteReference"/>
        </w:rPr>
        <w:footnoteRef/>
      </w:r>
      <w:r>
        <w:t xml:space="preserve"> ‘Regiment of lancers was hurled upon their flank’ means ‘a group of enemy cavalrymen attacked them from the side’.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C1443" w14:textId="0AD5109C" w:rsidR="004B6F8D" w:rsidRDefault="0058569E" w:rsidP="0058569E">
    <w:pPr>
      <w:pStyle w:val="Header"/>
      <w:jc w:val="right"/>
    </w:pPr>
    <w:r>
      <w:rPr>
        <w:noProof/>
      </w:rPr>
      <w:drawing>
        <wp:inline distT="0" distB="0" distL="0" distR="0" wp14:anchorId="2AEAF2FC" wp14:editId="19444385">
          <wp:extent cx="2021716" cy="581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YP RGB.png"/>
                  <pic:cNvPicPr/>
                </pic:nvPicPr>
                <pic:blipFill>
                  <a:blip r:embed="rId1">
                    <a:extLst>
                      <a:ext uri="{28A0092B-C50C-407E-A947-70E740481C1C}">
                        <a14:useLocalDpi xmlns:a14="http://schemas.microsoft.com/office/drawing/2010/main" val="0"/>
                      </a:ext>
                    </a:extLst>
                  </a:blip>
                  <a:stretch>
                    <a:fillRect/>
                  </a:stretch>
                </pic:blipFill>
                <pic:spPr>
                  <a:xfrm>
                    <a:off x="0" y="0"/>
                    <a:ext cx="2026451" cy="58238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BA2D0" w14:textId="77777777" w:rsidR="00494C33" w:rsidRDefault="00494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72C40"/>
    <w:multiLevelType w:val="hybridMultilevel"/>
    <w:tmpl w:val="B94E9E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B1C7333"/>
    <w:multiLevelType w:val="hybridMultilevel"/>
    <w:tmpl w:val="08B8D0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5921B3"/>
    <w:multiLevelType w:val="hybridMultilevel"/>
    <w:tmpl w:val="1D54781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A3A"/>
    <w:rsid w:val="00015FA1"/>
    <w:rsid w:val="000B0B44"/>
    <w:rsid w:val="000F52D2"/>
    <w:rsid w:val="00100717"/>
    <w:rsid w:val="00152EFE"/>
    <w:rsid w:val="001D3089"/>
    <w:rsid w:val="001F161F"/>
    <w:rsid w:val="00233B96"/>
    <w:rsid w:val="002538B3"/>
    <w:rsid w:val="002846DB"/>
    <w:rsid w:val="002E4325"/>
    <w:rsid w:val="00355FE1"/>
    <w:rsid w:val="003D23B7"/>
    <w:rsid w:val="003D61F3"/>
    <w:rsid w:val="003F4929"/>
    <w:rsid w:val="00403BCF"/>
    <w:rsid w:val="00411E52"/>
    <w:rsid w:val="00414D8C"/>
    <w:rsid w:val="0042576C"/>
    <w:rsid w:val="004403C8"/>
    <w:rsid w:val="004470DE"/>
    <w:rsid w:val="00452DCA"/>
    <w:rsid w:val="00456A18"/>
    <w:rsid w:val="00484291"/>
    <w:rsid w:val="00494C33"/>
    <w:rsid w:val="004A72E6"/>
    <w:rsid w:val="004B3405"/>
    <w:rsid w:val="004B6F8D"/>
    <w:rsid w:val="004C5E91"/>
    <w:rsid w:val="004C685C"/>
    <w:rsid w:val="004D2CD2"/>
    <w:rsid w:val="004F5975"/>
    <w:rsid w:val="00560BB1"/>
    <w:rsid w:val="0058569E"/>
    <w:rsid w:val="005E3AA7"/>
    <w:rsid w:val="00604ECF"/>
    <w:rsid w:val="00663A3A"/>
    <w:rsid w:val="00677D6C"/>
    <w:rsid w:val="00685D81"/>
    <w:rsid w:val="006A409D"/>
    <w:rsid w:val="006B09F9"/>
    <w:rsid w:val="006F2381"/>
    <w:rsid w:val="007054BC"/>
    <w:rsid w:val="0074200C"/>
    <w:rsid w:val="007D1672"/>
    <w:rsid w:val="007D282D"/>
    <w:rsid w:val="00807305"/>
    <w:rsid w:val="008213FC"/>
    <w:rsid w:val="00822CEB"/>
    <w:rsid w:val="00834847"/>
    <w:rsid w:val="00883108"/>
    <w:rsid w:val="008E1ADE"/>
    <w:rsid w:val="00943D57"/>
    <w:rsid w:val="00954067"/>
    <w:rsid w:val="0098322A"/>
    <w:rsid w:val="009A3935"/>
    <w:rsid w:val="009C0251"/>
    <w:rsid w:val="009D466C"/>
    <w:rsid w:val="009F24D2"/>
    <w:rsid w:val="00A67649"/>
    <w:rsid w:val="00AA6931"/>
    <w:rsid w:val="00AD65B0"/>
    <w:rsid w:val="00B3600D"/>
    <w:rsid w:val="00B74BE5"/>
    <w:rsid w:val="00B86E87"/>
    <w:rsid w:val="00BB4569"/>
    <w:rsid w:val="00BB5EB5"/>
    <w:rsid w:val="00BE2342"/>
    <w:rsid w:val="00BF4C72"/>
    <w:rsid w:val="00C46E6F"/>
    <w:rsid w:val="00C534DF"/>
    <w:rsid w:val="00C8731A"/>
    <w:rsid w:val="00CA2650"/>
    <w:rsid w:val="00D46D13"/>
    <w:rsid w:val="00D96345"/>
    <w:rsid w:val="00DE2A86"/>
    <w:rsid w:val="00E06604"/>
    <w:rsid w:val="00E26FE2"/>
    <w:rsid w:val="00E323D2"/>
    <w:rsid w:val="00E72413"/>
    <w:rsid w:val="00EC5A4F"/>
    <w:rsid w:val="00F2651D"/>
    <w:rsid w:val="00F50C49"/>
    <w:rsid w:val="00F62F37"/>
    <w:rsid w:val="00F77CEE"/>
    <w:rsid w:val="00F83009"/>
    <w:rsid w:val="00F85596"/>
    <w:rsid w:val="00FB7FD0"/>
    <w:rsid w:val="00FE5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DCF89"/>
  <w15:docId w15:val="{8376D202-A4FE-A345-9148-0AA05E665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B34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3405"/>
    <w:rPr>
      <w:sz w:val="20"/>
      <w:szCs w:val="20"/>
    </w:rPr>
  </w:style>
  <w:style w:type="character" w:styleId="FootnoteReference">
    <w:name w:val="footnote reference"/>
    <w:basedOn w:val="DefaultParagraphFont"/>
    <w:uiPriority w:val="99"/>
    <w:semiHidden/>
    <w:unhideWhenUsed/>
    <w:rsid w:val="004B3405"/>
    <w:rPr>
      <w:vertAlign w:val="superscript"/>
    </w:rPr>
  </w:style>
  <w:style w:type="paragraph" w:styleId="EndnoteText">
    <w:name w:val="endnote text"/>
    <w:basedOn w:val="Normal"/>
    <w:link w:val="EndnoteTextChar"/>
    <w:uiPriority w:val="99"/>
    <w:semiHidden/>
    <w:unhideWhenUsed/>
    <w:rsid w:val="008073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7305"/>
    <w:rPr>
      <w:sz w:val="20"/>
      <w:szCs w:val="20"/>
    </w:rPr>
  </w:style>
  <w:style w:type="character" w:styleId="EndnoteReference">
    <w:name w:val="endnote reference"/>
    <w:basedOn w:val="DefaultParagraphFont"/>
    <w:uiPriority w:val="99"/>
    <w:semiHidden/>
    <w:unhideWhenUsed/>
    <w:rsid w:val="00807305"/>
    <w:rPr>
      <w:vertAlign w:val="superscript"/>
    </w:rPr>
  </w:style>
  <w:style w:type="paragraph" w:styleId="Header">
    <w:name w:val="header"/>
    <w:basedOn w:val="Normal"/>
    <w:link w:val="HeaderChar"/>
    <w:uiPriority w:val="99"/>
    <w:unhideWhenUsed/>
    <w:rsid w:val="00BE2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342"/>
  </w:style>
  <w:style w:type="paragraph" w:styleId="Footer">
    <w:name w:val="footer"/>
    <w:basedOn w:val="Normal"/>
    <w:link w:val="FooterChar"/>
    <w:uiPriority w:val="99"/>
    <w:unhideWhenUsed/>
    <w:rsid w:val="00BE2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342"/>
  </w:style>
  <w:style w:type="character" w:styleId="LineNumber">
    <w:name w:val="line number"/>
    <w:basedOn w:val="DefaultParagraphFont"/>
    <w:uiPriority w:val="99"/>
    <w:semiHidden/>
    <w:unhideWhenUsed/>
    <w:rsid w:val="00BB5EB5"/>
  </w:style>
  <w:style w:type="paragraph" w:customStyle="1" w:styleId="Default">
    <w:name w:val="Default"/>
    <w:rsid w:val="0058569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85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673033">
      <w:bodyDiv w:val="1"/>
      <w:marLeft w:val="0"/>
      <w:marRight w:val="0"/>
      <w:marTop w:val="0"/>
      <w:marBottom w:val="0"/>
      <w:divBdr>
        <w:top w:val="none" w:sz="0" w:space="0" w:color="auto"/>
        <w:left w:val="none" w:sz="0" w:space="0" w:color="auto"/>
        <w:bottom w:val="none" w:sz="0" w:space="0" w:color="auto"/>
        <w:right w:val="none" w:sz="0" w:space="0" w:color="auto"/>
      </w:divBdr>
    </w:div>
    <w:div w:id="1815831527">
      <w:bodyDiv w:val="1"/>
      <w:marLeft w:val="0"/>
      <w:marRight w:val="0"/>
      <w:marTop w:val="0"/>
      <w:marBottom w:val="0"/>
      <w:divBdr>
        <w:top w:val="none" w:sz="0" w:space="0" w:color="auto"/>
        <w:left w:val="none" w:sz="0" w:space="0" w:color="auto"/>
        <w:bottom w:val="none" w:sz="0" w:space="0" w:color="auto"/>
        <w:right w:val="none" w:sz="0" w:space="0" w:color="auto"/>
      </w:divBdr>
      <w:divsChild>
        <w:div w:id="1983995241">
          <w:marLeft w:val="0"/>
          <w:marRight w:val="0"/>
          <w:marTop w:val="480"/>
          <w:marBottom w:val="0"/>
          <w:divBdr>
            <w:top w:val="none" w:sz="0" w:space="0" w:color="auto"/>
            <w:left w:val="none" w:sz="0" w:space="0" w:color="auto"/>
            <w:bottom w:val="none" w:sz="0" w:space="0" w:color="auto"/>
            <w:right w:val="none" w:sz="0" w:space="0" w:color="auto"/>
          </w:divBdr>
        </w:div>
        <w:div w:id="520509469">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E6004-33D1-48C2-8780-F02741B0E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1585</Words>
  <Characters>9037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Parmiter's School</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mcallanan</dc:creator>
  <cp:lastModifiedBy>Stephanie Le Lievre</cp:lastModifiedBy>
  <cp:revision>2</cp:revision>
  <dcterms:created xsi:type="dcterms:W3CDTF">2018-02-12T17:51:00Z</dcterms:created>
  <dcterms:modified xsi:type="dcterms:W3CDTF">2018-02-12T17:51:00Z</dcterms:modified>
</cp:coreProperties>
</file>